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9E13" w14:textId="77777777" w:rsidR="001A14DA" w:rsidRPr="001E3F02" w:rsidRDefault="001A14DA" w:rsidP="001A14DA">
      <w:pPr>
        <w:pStyle w:val="Ttulo2"/>
        <w:tabs>
          <w:tab w:val="left" w:pos="9781"/>
        </w:tabs>
        <w:ind w:left="3551" w:right="4233"/>
        <w:mirrorIndents/>
        <w:rPr>
          <w:rFonts w:ascii="Times New Roman" w:hAnsi="Times New Roman" w:cs="Times New Roman"/>
        </w:rPr>
      </w:pPr>
      <w:r w:rsidRPr="001E3F02">
        <w:rPr>
          <w:rFonts w:ascii="Times New Roman" w:hAnsi="Times New Roman" w:cs="Times New Roman"/>
        </w:rPr>
        <w:t>[Hoja</w:t>
      </w:r>
      <w:r w:rsidRPr="001E3F02">
        <w:rPr>
          <w:rFonts w:ascii="Times New Roman" w:hAnsi="Times New Roman" w:cs="Times New Roman"/>
          <w:spacing w:val="-4"/>
        </w:rPr>
        <w:t xml:space="preserve"> </w:t>
      </w:r>
      <w:r w:rsidRPr="001E3F02">
        <w:rPr>
          <w:rFonts w:ascii="Times New Roman" w:hAnsi="Times New Roman" w:cs="Times New Roman"/>
        </w:rPr>
        <w:t>membretada</w:t>
      </w:r>
      <w:r w:rsidRPr="001E3F02">
        <w:rPr>
          <w:rFonts w:ascii="Times New Roman" w:hAnsi="Times New Roman" w:cs="Times New Roman"/>
          <w:spacing w:val="-4"/>
        </w:rPr>
        <w:t xml:space="preserve"> </w:t>
      </w:r>
      <w:r w:rsidRPr="001E3F02">
        <w:rPr>
          <w:rFonts w:ascii="Times New Roman" w:hAnsi="Times New Roman" w:cs="Times New Roman"/>
        </w:rPr>
        <w:t>de</w:t>
      </w:r>
      <w:r w:rsidRPr="001E3F02">
        <w:rPr>
          <w:rFonts w:ascii="Times New Roman" w:hAnsi="Times New Roman" w:cs="Times New Roman"/>
          <w:spacing w:val="-2"/>
        </w:rPr>
        <w:t xml:space="preserve"> </w:t>
      </w:r>
      <w:r w:rsidRPr="001E3F02">
        <w:rPr>
          <w:rFonts w:ascii="Times New Roman" w:hAnsi="Times New Roman" w:cs="Times New Roman"/>
        </w:rPr>
        <w:t>la</w:t>
      </w:r>
      <w:r w:rsidRPr="001E3F02">
        <w:rPr>
          <w:rFonts w:ascii="Times New Roman" w:hAnsi="Times New Roman" w:cs="Times New Roman"/>
          <w:spacing w:val="-1"/>
        </w:rPr>
        <w:t xml:space="preserve"> </w:t>
      </w:r>
      <w:r w:rsidRPr="001E3F02">
        <w:rPr>
          <w:rFonts w:ascii="Times New Roman" w:hAnsi="Times New Roman" w:cs="Times New Roman"/>
        </w:rPr>
        <w:t>Institución]</w:t>
      </w:r>
    </w:p>
    <w:p w14:paraId="2B308643" w14:textId="77777777" w:rsidR="001A14DA" w:rsidRPr="001E3F02" w:rsidRDefault="001A14DA" w:rsidP="001A14DA">
      <w:pPr>
        <w:pStyle w:val="Textoindependiente"/>
        <w:tabs>
          <w:tab w:val="left" w:pos="9781"/>
        </w:tabs>
        <w:mirrorIndents/>
        <w:rPr>
          <w:rFonts w:ascii="Times New Roman" w:hAnsi="Times New Roman" w:cs="Times New Roman"/>
          <w:i/>
          <w:sz w:val="20"/>
          <w:szCs w:val="20"/>
        </w:rPr>
      </w:pPr>
    </w:p>
    <w:p w14:paraId="7F9B801E" w14:textId="440825EC" w:rsidR="001A14DA" w:rsidRPr="001E3F02" w:rsidRDefault="001A14DA" w:rsidP="001A14DA">
      <w:pPr>
        <w:tabs>
          <w:tab w:val="left" w:pos="9781"/>
        </w:tabs>
        <w:ind w:left="3551" w:right="4225"/>
        <w:mirrorIndents/>
        <w:jc w:val="center"/>
        <w:rPr>
          <w:rFonts w:ascii="Times New Roman" w:hAnsi="Times New Roman" w:cs="Times New Roman"/>
          <w:b/>
          <w:sz w:val="20"/>
          <w:szCs w:val="20"/>
        </w:rPr>
      </w:pPr>
      <w:r w:rsidRPr="001E3F02">
        <w:rPr>
          <w:rFonts w:ascii="Times New Roman" w:hAnsi="Times New Roman" w:cs="Times New Roman"/>
          <w:b/>
          <w:sz w:val="20"/>
          <w:szCs w:val="20"/>
          <w:u w:val="single"/>
        </w:rPr>
        <w:t>Anexo</w:t>
      </w:r>
      <w:r w:rsidRPr="001E3F02">
        <w:rPr>
          <w:rFonts w:ascii="Times New Roman" w:hAnsi="Times New Roman" w:cs="Times New Roman"/>
          <w:b/>
          <w:spacing w:val="1"/>
          <w:sz w:val="20"/>
          <w:szCs w:val="20"/>
          <w:u w:val="single"/>
        </w:rPr>
        <w:t xml:space="preserve"> </w:t>
      </w:r>
      <w:r w:rsidRPr="001E3F02">
        <w:rPr>
          <w:rFonts w:ascii="Times New Roman" w:hAnsi="Times New Roman" w:cs="Times New Roman"/>
          <w:b/>
          <w:sz w:val="20"/>
          <w:szCs w:val="20"/>
          <w:u w:val="single"/>
        </w:rPr>
        <w:t>A</w:t>
      </w:r>
      <w:r w:rsidR="00363E08">
        <w:rPr>
          <w:rFonts w:ascii="Times New Roman" w:hAnsi="Times New Roman" w:cs="Times New Roman"/>
          <w:b/>
          <w:sz w:val="20"/>
          <w:szCs w:val="20"/>
          <w:u w:val="single"/>
        </w:rPr>
        <w:t>-1</w:t>
      </w:r>
    </w:p>
    <w:p w14:paraId="0B8EFF8E" w14:textId="77777777" w:rsidR="001A14DA" w:rsidRPr="001E3F02" w:rsidRDefault="001A14DA" w:rsidP="001A14DA">
      <w:pPr>
        <w:pStyle w:val="Textoindependiente"/>
        <w:tabs>
          <w:tab w:val="left" w:pos="9781"/>
        </w:tabs>
        <w:mirrorIndents/>
        <w:rPr>
          <w:rFonts w:ascii="Times New Roman" w:hAnsi="Times New Roman" w:cs="Times New Roman"/>
          <w:b/>
          <w:sz w:val="20"/>
          <w:szCs w:val="20"/>
        </w:rPr>
      </w:pPr>
    </w:p>
    <w:p w14:paraId="07EE996B" w14:textId="6E72EAD6" w:rsidR="001A14DA" w:rsidRDefault="001A14DA" w:rsidP="001A14DA">
      <w:pPr>
        <w:tabs>
          <w:tab w:val="left" w:pos="9781"/>
        </w:tabs>
        <w:ind w:left="3551" w:right="4226"/>
        <w:mirrorIndents/>
        <w:jc w:val="center"/>
        <w:rPr>
          <w:rFonts w:ascii="Times New Roman" w:hAnsi="Times New Roman" w:cs="Times New Roman"/>
          <w:sz w:val="20"/>
          <w:szCs w:val="20"/>
        </w:rPr>
      </w:pPr>
      <w:r w:rsidRPr="001E3F02">
        <w:rPr>
          <w:rFonts w:ascii="Times New Roman" w:hAnsi="Times New Roman" w:cs="Times New Roman"/>
          <w:sz w:val="20"/>
          <w:szCs w:val="20"/>
        </w:rPr>
        <w:t>Oferta</w:t>
      </w:r>
    </w:p>
    <w:p w14:paraId="49A80BC7" w14:textId="073DD5B9" w:rsidR="007E09E3" w:rsidRPr="00363E08" w:rsidRDefault="007E09E3" w:rsidP="001A14DA">
      <w:pPr>
        <w:tabs>
          <w:tab w:val="left" w:pos="9781"/>
        </w:tabs>
        <w:ind w:left="3551" w:right="4226"/>
        <w:mirrorIndents/>
        <w:jc w:val="center"/>
        <w:rPr>
          <w:rFonts w:ascii="Times New Roman" w:hAnsi="Times New Roman" w:cs="Times New Roman"/>
          <w:b/>
          <w:bCs/>
          <w:sz w:val="20"/>
          <w:szCs w:val="20"/>
          <w:u w:val="single"/>
        </w:rPr>
      </w:pPr>
      <w:r w:rsidRPr="00363E08">
        <w:rPr>
          <w:rFonts w:ascii="Times New Roman" w:hAnsi="Times New Roman" w:cs="Times New Roman"/>
          <w:b/>
          <w:bCs/>
          <w:sz w:val="20"/>
          <w:szCs w:val="20"/>
          <w:u w:val="single"/>
        </w:rPr>
        <w:t>Instrumento Derivado 1</w:t>
      </w:r>
    </w:p>
    <w:p w14:paraId="67806580" w14:textId="77777777" w:rsidR="001A14DA" w:rsidRPr="001E3F02" w:rsidRDefault="001A14DA" w:rsidP="001A14DA">
      <w:pPr>
        <w:tabs>
          <w:tab w:val="left" w:pos="9781"/>
        </w:tabs>
        <w:ind w:left="3551" w:right="4226"/>
        <w:mirrorIndents/>
        <w:jc w:val="center"/>
        <w:rPr>
          <w:rFonts w:ascii="Times New Roman" w:hAnsi="Times New Roman" w:cs="Times New Roman"/>
          <w:sz w:val="20"/>
          <w:szCs w:val="20"/>
        </w:rPr>
      </w:pPr>
    </w:p>
    <w:p w14:paraId="43C2D237" w14:textId="5928D860" w:rsidR="001A14DA" w:rsidRPr="001E3F02" w:rsidRDefault="001A14DA" w:rsidP="001A14DA">
      <w:pPr>
        <w:tabs>
          <w:tab w:val="left" w:pos="9781"/>
        </w:tabs>
        <w:ind w:left="1418" w:right="1139"/>
        <w:mirrorIndents/>
        <w:jc w:val="right"/>
        <w:rPr>
          <w:rFonts w:ascii="Times New Roman" w:hAnsi="Times New Roman" w:cs="Times New Roman"/>
          <w:sz w:val="20"/>
          <w:szCs w:val="20"/>
        </w:rPr>
      </w:pPr>
      <w:r w:rsidRPr="001E3F02">
        <w:rPr>
          <w:rFonts w:ascii="Times New Roman" w:hAnsi="Times New Roman" w:cs="Times New Roman"/>
          <w:sz w:val="20"/>
          <w:szCs w:val="20"/>
        </w:rPr>
        <w:t>Toluca, Estado de Méxic</w:t>
      </w:r>
      <w:r w:rsidRPr="0080477A">
        <w:rPr>
          <w:rFonts w:ascii="Times New Roman" w:hAnsi="Times New Roman" w:cs="Times New Roman"/>
          <w:sz w:val="20"/>
          <w:szCs w:val="20"/>
        </w:rPr>
        <w:t xml:space="preserve">o, </w:t>
      </w:r>
      <w:r w:rsidR="00434D2A" w:rsidRPr="0080477A">
        <w:rPr>
          <w:rFonts w:ascii="Times New Roman" w:hAnsi="Times New Roman" w:cs="Times New Roman"/>
          <w:sz w:val="20"/>
          <w:szCs w:val="20"/>
        </w:rPr>
        <w:t>[*]</w:t>
      </w:r>
      <w:r w:rsidRPr="0080477A">
        <w:rPr>
          <w:rFonts w:ascii="Times New Roman" w:hAnsi="Times New Roman" w:cs="Times New Roman"/>
          <w:sz w:val="20"/>
          <w:szCs w:val="20"/>
        </w:rPr>
        <w:t xml:space="preserve"> de 20</w:t>
      </w:r>
      <w:r>
        <w:rPr>
          <w:rFonts w:ascii="Times New Roman" w:hAnsi="Times New Roman" w:cs="Times New Roman"/>
          <w:sz w:val="20"/>
          <w:szCs w:val="20"/>
        </w:rPr>
        <w:t>2</w:t>
      </w:r>
      <w:r w:rsidR="0080477A">
        <w:rPr>
          <w:rFonts w:ascii="Times New Roman" w:hAnsi="Times New Roman" w:cs="Times New Roman"/>
          <w:sz w:val="20"/>
          <w:szCs w:val="20"/>
        </w:rPr>
        <w:t>3</w:t>
      </w:r>
    </w:p>
    <w:p w14:paraId="24076558" w14:textId="77777777" w:rsidR="001A14DA"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 xml:space="preserve">Rodrigo Jarque Lira </w:t>
      </w:r>
    </w:p>
    <w:p w14:paraId="4AC7A0E2" w14:textId="77777777" w:rsidR="001A14DA" w:rsidRPr="00AB2A35"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Secretario de Finanzas</w:t>
      </w:r>
    </w:p>
    <w:p w14:paraId="6773D59E" w14:textId="77777777" w:rsidR="001A14DA" w:rsidRPr="00AB2A35"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 xml:space="preserve">Gobierno del Estado de México </w:t>
      </w:r>
    </w:p>
    <w:p w14:paraId="61D6EE3B" w14:textId="1854CCD7" w:rsidR="001A14DA"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 xml:space="preserve">Proceso Competitivo Número </w:t>
      </w:r>
      <w:r w:rsidR="00160CA7">
        <w:rPr>
          <w:rFonts w:ascii="Times New Roman" w:hAnsi="Times New Roman" w:cs="Times New Roman"/>
          <w:b/>
          <w:bCs/>
          <w:sz w:val="20"/>
          <w:szCs w:val="20"/>
        </w:rPr>
        <w:t>00</w:t>
      </w:r>
      <w:r w:rsidR="0080477A">
        <w:rPr>
          <w:rFonts w:ascii="Times New Roman" w:hAnsi="Times New Roman" w:cs="Times New Roman"/>
          <w:b/>
          <w:bCs/>
          <w:sz w:val="20"/>
          <w:szCs w:val="20"/>
        </w:rPr>
        <w:t>2</w:t>
      </w:r>
      <w:r w:rsidR="00160CA7" w:rsidRPr="00160CA7">
        <w:rPr>
          <w:rFonts w:ascii="Times New Roman" w:hAnsi="Times New Roman" w:cs="Times New Roman"/>
          <w:b/>
          <w:bCs/>
          <w:sz w:val="20"/>
          <w:szCs w:val="20"/>
        </w:rPr>
        <w:t>/</w:t>
      </w:r>
      <w:r w:rsidRPr="00AB2A35">
        <w:rPr>
          <w:rFonts w:ascii="Times New Roman" w:hAnsi="Times New Roman" w:cs="Times New Roman"/>
          <w:b/>
          <w:bCs/>
          <w:sz w:val="20"/>
          <w:szCs w:val="20"/>
        </w:rPr>
        <w:t>202</w:t>
      </w:r>
      <w:r w:rsidR="0080477A">
        <w:rPr>
          <w:rFonts w:ascii="Times New Roman" w:hAnsi="Times New Roman" w:cs="Times New Roman"/>
          <w:b/>
          <w:bCs/>
          <w:sz w:val="20"/>
          <w:szCs w:val="20"/>
        </w:rPr>
        <w:t>3</w:t>
      </w:r>
    </w:p>
    <w:p w14:paraId="0D7E337D" w14:textId="77777777" w:rsidR="001A14DA" w:rsidRDefault="001A14DA" w:rsidP="001A14DA">
      <w:pPr>
        <w:pStyle w:val="Textoindependiente"/>
        <w:tabs>
          <w:tab w:val="left" w:pos="9781"/>
        </w:tabs>
        <w:ind w:left="567"/>
        <w:mirrorIndents/>
        <w:rPr>
          <w:rFonts w:ascii="Times New Roman" w:hAnsi="Times New Roman" w:cs="Times New Roman"/>
          <w:b/>
          <w:bCs/>
          <w:sz w:val="20"/>
          <w:szCs w:val="20"/>
        </w:rPr>
      </w:pPr>
      <w:r w:rsidRPr="00AB2A35">
        <w:rPr>
          <w:rFonts w:ascii="Times New Roman" w:hAnsi="Times New Roman" w:cs="Times New Roman"/>
          <w:b/>
          <w:bCs/>
          <w:sz w:val="20"/>
          <w:szCs w:val="20"/>
        </w:rPr>
        <w:t>Presente</w:t>
      </w:r>
    </w:p>
    <w:p w14:paraId="3D8A0506" w14:textId="77777777" w:rsidR="001A14DA" w:rsidRDefault="001A14DA" w:rsidP="001A14DA">
      <w:pPr>
        <w:pStyle w:val="Textoindependiente"/>
        <w:tabs>
          <w:tab w:val="left" w:pos="9781"/>
        </w:tabs>
        <w:ind w:left="567"/>
        <w:mirrorIndents/>
        <w:rPr>
          <w:rFonts w:ascii="Times New Roman" w:hAnsi="Times New Roman" w:cs="Times New Roman"/>
          <w:b/>
          <w:bCs/>
          <w:sz w:val="20"/>
          <w:szCs w:val="20"/>
        </w:rPr>
      </w:pPr>
    </w:p>
    <w:p w14:paraId="72EF7D03" w14:textId="1D4464DA" w:rsidR="001A14DA" w:rsidRPr="00AB2A35" w:rsidRDefault="001A14DA" w:rsidP="00434D2A">
      <w:pPr>
        <w:pStyle w:val="Textoindependiente"/>
        <w:tabs>
          <w:tab w:val="left" w:pos="9781"/>
        </w:tabs>
        <w:ind w:left="567" w:right="1179"/>
        <w:mirrorIndents/>
        <w:jc w:val="both"/>
        <w:rPr>
          <w:rFonts w:ascii="Times New Roman" w:hAnsi="Times New Roman" w:cs="Times New Roman"/>
          <w:b/>
          <w:bCs/>
          <w:sz w:val="20"/>
          <w:szCs w:val="20"/>
        </w:rPr>
      </w:pPr>
      <w:r w:rsidRPr="00AB2A35">
        <w:rPr>
          <w:rFonts w:ascii="Times New Roman" w:hAnsi="Times New Roman" w:cs="Times New Roman"/>
          <w:b/>
          <w:bCs/>
          <w:sz w:val="20"/>
          <w:szCs w:val="20"/>
        </w:rPr>
        <w:t>[</w:t>
      </w:r>
      <w:r w:rsidRPr="00AB2A35">
        <w:rPr>
          <w:rFonts w:ascii="Times New Roman" w:hAnsi="Times New Roman" w:cs="Times New Roman"/>
          <w:sz w:val="20"/>
          <w:szCs w:val="20"/>
        </w:rPr>
        <w:t>Representantes legales], en nuestro carácter de representantes legales de [Institución]</w:t>
      </w:r>
      <w:r w:rsidR="008E752D">
        <w:rPr>
          <w:rFonts w:ascii="Times New Roman" w:hAnsi="Times New Roman" w:cs="Times New Roman"/>
          <w:sz w:val="20"/>
          <w:szCs w:val="20"/>
        </w:rPr>
        <w:t>,</w:t>
      </w:r>
      <w:r w:rsidRPr="00AB2A35">
        <w:rPr>
          <w:rFonts w:ascii="Times New Roman" w:hAnsi="Times New Roman" w:cs="Times New Roman"/>
          <w:sz w:val="20"/>
          <w:szCs w:val="20"/>
        </w:rPr>
        <w:t xml:space="preserve"> en nombre de mi representada, con el propósito de dar cumplimiento a lo establecido en la Convocatoria al Proceso Competitivo Número </w:t>
      </w:r>
      <w:r w:rsidR="00160CA7">
        <w:rPr>
          <w:rFonts w:ascii="Times New Roman" w:hAnsi="Times New Roman" w:cs="Times New Roman"/>
          <w:sz w:val="20"/>
          <w:szCs w:val="20"/>
        </w:rPr>
        <w:t>00</w:t>
      </w:r>
      <w:r w:rsidR="00D07AE2">
        <w:rPr>
          <w:rFonts w:ascii="Times New Roman" w:hAnsi="Times New Roman" w:cs="Times New Roman"/>
          <w:sz w:val="20"/>
          <w:szCs w:val="20"/>
        </w:rPr>
        <w:t>2</w:t>
      </w:r>
      <w:r w:rsidRPr="00AB2A35">
        <w:rPr>
          <w:rFonts w:ascii="Times New Roman" w:hAnsi="Times New Roman" w:cs="Times New Roman"/>
          <w:sz w:val="20"/>
          <w:szCs w:val="20"/>
        </w:rPr>
        <w:t>/202</w:t>
      </w:r>
      <w:r w:rsidR="00D07AE2">
        <w:rPr>
          <w:rFonts w:ascii="Times New Roman" w:hAnsi="Times New Roman" w:cs="Times New Roman"/>
          <w:sz w:val="20"/>
          <w:szCs w:val="20"/>
        </w:rPr>
        <w:t>3</w:t>
      </w:r>
      <w:r w:rsidRPr="00AB2A35">
        <w:rPr>
          <w:rFonts w:ascii="Times New Roman" w:hAnsi="Times New Roman" w:cs="Times New Roman"/>
          <w:sz w:val="20"/>
          <w:szCs w:val="20"/>
        </w:rPr>
        <w:t xml:space="preserve">, por medio de la presente bajo protesta de decir verdad, manifestamos que presentamos nuestra Oferta del Instrumento Derivado correspondiente a los Contratos de Crédito que se describen en la presente, </w:t>
      </w:r>
      <w:r>
        <w:rPr>
          <w:rFonts w:ascii="Times New Roman" w:hAnsi="Times New Roman" w:cs="Times New Roman"/>
          <w:sz w:val="20"/>
          <w:szCs w:val="20"/>
        </w:rPr>
        <w:t xml:space="preserve">en firme y </w:t>
      </w:r>
      <w:r w:rsidRPr="00AB2A35">
        <w:rPr>
          <w:rFonts w:ascii="Times New Roman" w:hAnsi="Times New Roman" w:cs="Times New Roman"/>
          <w:sz w:val="20"/>
          <w:szCs w:val="20"/>
        </w:rPr>
        <w:t>de forma irrevocable y nos obligamos en términos de lo siguiente:</w:t>
      </w:r>
    </w:p>
    <w:p w14:paraId="3A48AA11" w14:textId="77777777" w:rsidR="001A14DA" w:rsidRPr="001E3F02" w:rsidRDefault="001A14DA" w:rsidP="001A14DA">
      <w:pPr>
        <w:pStyle w:val="Textoindependiente"/>
        <w:tabs>
          <w:tab w:val="left" w:pos="9781"/>
        </w:tabs>
        <w:mirrorIndents/>
        <w:rPr>
          <w:rFonts w:ascii="Times New Roman" w:hAnsi="Times New Roman" w:cs="Times New Roman"/>
          <w:sz w:val="20"/>
          <w:szCs w:val="20"/>
        </w:rPr>
      </w:pPr>
    </w:p>
    <w:tbl>
      <w:tblPr>
        <w:tblStyle w:val="TableNormal1"/>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1"/>
        <w:gridCol w:w="7041"/>
      </w:tblGrid>
      <w:tr w:rsidR="001A14DA" w:rsidRPr="001E3F02" w14:paraId="0AAF6AD2" w14:textId="77777777" w:rsidTr="00794B0C">
        <w:trPr>
          <w:trHeight w:val="345"/>
        </w:trPr>
        <w:tc>
          <w:tcPr>
            <w:tcW w:w="9352" w:type="dxa"/>
            <w:gridSpan w:val="2"/>
          </w:tcPr>
          <w:p w14:paraId="78E88125" w14:textId="77777777" w:rsidR="001A14DA" w:rsidRPr="001E3F02" w:rsidRDefault="001A14DA" w:rsidP="001B12D7">
            <w:pPr>
              <w:pStyle w:val="TableParagraph"/>
              <w:tabs>
                <w:tab w:val="left" w:pos="9781"/>
              </w:tabs>
              <w:ind w:left="3737" w:right="3368"/>
              <w:mirrorIndents/>
              <w:jc w:val="center"/>
              <w:rPr>
                <w:rFonts w:ascii="Times New Roman" w:hAnsi="Times New Roman" w:cs="Times New Roman"/>
                <w:b/>
                <w:sz w:val="20"/>
                <w:szCs w:val="20"/>
              </w:rPr>
            </w:pPr>
            <w:r w:rsidRPr="001E3F02">
              <w:rPr>
                <w:rFonts w:ascii="Times New Roman" w:hAnsi="Times New Roman" w:cs="Times New Roman"/>
                <w:b/>
                <w:sz w:val="20"/>
                <w:szCs w:val="20"/>
              </w:rPr>
              <w:t>[</w:t>
            </w:r>
            <w:r w:rsidRPr="001E3F02">
              <w:rPr>
                <w:rFonts w:ascii="Times New Roman" w:hAnsi="Times New Roman" w:cs="Times New Roman"/>
                <w:b/>
                <w:i/>
                <w:sz w:val="20"/>
                <w:szCs w:val="20"/>
              </w:rPr>
              <w:t>nombre</w:t>
            </w:r>
            <w:r w:rsidRPr="001E3F02">
              <w:rPr>
                <w:rFonts w:ascii="Times New Roman" w:hAnsi="Times New Roman" w:cs="Times New Roman"/>
                <w:b/>
                <w:i/>
                <w:spacing w:val="-1"/>
                <w:sz w:val="20"/>
                <w:szCs w:val="20"/>
              </w:rPr>
              <w:t xml:space="preserve"> </w:t>
            </w:r>
            <w:r w:rsidRPr="001E3F02">
              <w:rPr>
                <w:rFonts w:ascii="Times New Roman" w:hAnsi="Times New Roman" w:cs="Times New Roman"/>
                <w:b/>
                <w:i/>
                <w:sz w:val="20"/>
                <w:szCs w:val="20"/>
              </w:rPr>
              <w:t>de la</w:t>
            </w:r>
            <w:r w:rsidRPr="001E3F02">
              <w:rPr>
                <w:rFonts w:ascii="Times New Roman" w:hAnsi="Times New Roman" w:cs="Times New Roman"/>
                <w:b/>
                <w:i/>
                <w:spacing w:val="-3"/>
                <w:sz w:val="20"/>
                <w:szCs w:val="20"/>
              </w:rPr>
              <w:t xml:space="preserve"> </w:t>
            </w:r>
            <w:r w:rsidRPr="001E3F02">
              <w:rPr>
                <w:rFonts w:ascii="Times New Roman" w:hAnsi="Times New Roman" w:cs="Times New Roman"/>
                <w:b/>
                <w:i/>
                <w:sz w:val="20"/>
                <w:szCs w:val="20"/>
              </w:rPr>
              <w:t>Institución</w:t>
            </w:r>
            <w:r w:rsidRPr="001E3F02">
              <w:rPr>
                <w:rFonts w:ascii="Times New Roman" w:hAnsi="Times New Roman" w:cs="Times New Roman"/>
                <w:b/>
                <w:sz w:val="20"/>
                <w:szCs w:val="20"/>
              </w:rPr>
              <w:t>]</w:t>
            </w:r>
          </w:p>
        </w:tc>
      </w:tr>
      <w:tr w:rsidR="001A14DA" w:rsidRPr="001E3F02" w14:paraId="70FF44B3" w14:textId="77777777" w:rsidTr="001B12D7">
        <w:trPr>
          <w:trHeight w:val="412"/>
        </w:trPr>
        <w:tc>
          <w:tcPr>
            <w:tcW w:w="2311" w:type="dxa"/>
          </w:tcPr>
          <w:p w14:paraId="06A1AFDE" w14:textId="77777777" w:rsidR="001A14DA" w:rsidRPr="001E3F02" w:rsidRDefault="001A14DA" w:rsidP="001B12D7">
            <w:pPr>
              <w:pStyle w:val="TableParagraph"/>
              <w:tabs>
                <w:tab w:val="left" w:pos="9781"/>
              </w:tabs>
              <w:ind w:right="573"/>
              <w:mirrorIndents/>
              <w:rPr>
                <w:rFonts w:ascii="Times New Roman" w:hAnsi="Times New Roman" w:cs="Times New Roman"/>
                <w:sz w:val="20"/>
                <w:szCs w:val="20"/>
              </w:rPr>
            </w:pPr>
            <w:r w:rsidRPr="001E3F02">
              <w:rPr>
                <w:rFonts w:ascii="Times New Roman" w:hAnsi="Times New Roman" w:cs="Times New Roman"/>
                <w:sz w:val="20"/>
                <w:szCs w:val="20"/>
              </w:rPr>
              <w:t>Tipo de Instrumento</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Derivado:</w:t>
            </w:r>
          </w:p>
        </w:tc>
        <w:tc>
          <w:tcPr>
            <w:tcW w:w="7041" w:type="dxa"/>
          </w:tcPr>
          <w:p w14:paraId="03E48642" w14:textId="77777777" w:rsidR="001A14DA" w:rsidRPr="001E3F02" w:rsidRDefault="001A14DA" w:rsidP="00434D2A">
            <w:pPr>
              <w:pStyle w:val="TableParagraph"/>
              <w:tabs>
                <w:tab w:val="left" w:pos="9781"/>
              </w:tabs>
              <w:ind w:right="328"/>
              <w:mirrorIndents/>
              <w:jc w:val="both"/>
              <w:rPr>
                <w:rFonts w:ascii="Times New Roman" w:hAnsi="Times New Roman" w:cs="Times New Roman"/>
                <w:sz w:val="20"/>
                <w:szCs w:val="20"/>
              </w:rPr>
            </w:pPr>
            <w:r w:rsidRPr="001E3F02">
              <w:rPr>
                <w:rFonts w:ascii="Times New Roman" w:hAnsi="Times New Roman" w:cs="Times New Roman"/>
                <w:spacing w:val="-1"/>
                <w:sz w:val="20"/>
                <w:szCs w:val="20"/>
              </w:rPr>
              <w:t>Contrato</w:t>
            </w:r>
            <w:r w:rsidRPr="001E3F02">
              <w:rPr>
                <w:rFonts w:ascii="Times New Roman" w:hAnsi="Times New Roman" w:cs="Times New Roman"/>
                <w:spacing w:val="-13"/>
                <w:sz w:val="20"/>
                <w:szCs w:val="20"/>
              </w:rPr>
              <w:t xml:space="preserve"> </w:t>
            </w:r>
            <w:r w:rsidRPr="001E3F02">
              <w:rPr>
                <w:rFonts w:ascii="Times New Roman" w:hAnsi="Times New Roman" w:cs="Times New Roman"/>
                <w:spacing w:val="-1"/>
                <w:sz w:val="20"/>
                <w:szCs w:val="20"/>
              </w:rPr>
              <w:t>de</w:t>
            </w:r>
            <w:r w:rsidRPr="001E3F02">
              <w:rPr>
                <w:rFonts w:ascii="Times New Roman" w:hAnsi="Times New Roman" w:cs="Times New Roman"/>
                <w:spacing w:val="-14"/>
                <w:sz w:val="20"/>
                <w:szCs w:val="20"/>
              </w:rPr>
              <w:t xml:space="preserve"> </w:t>
            </w:r>
            <w:r w:rsidRPr="001E3F02">
              <w:rPr>
                <w:rFonts w:ascii="Times New Roman" w:hAnsi="Times New Roman" w:cs="Times New Roman"/>
                <w:spacing w:val="-1"/>
                <w:sz w:val="20"/>
                <w:szCs w:val="20"/>
              </w:rPr>
              <w:t>intercambio</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flujos</w:t>
            </w:r>
            <w:r w:rsidRPr="001E3F02">
              <w:rPr>
                <w:rFonts w:ascii="Times New Roman" w:hAnsi="Times New Roman" w:cs="Times New Roman"/>
                <w:spacing w:val="-11"/>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i/>
                <w:sz w:val="20"/>
                <w:szCs w:val="20"/>
              </w:rPr>
              <w:t>swaps</w:t>
            </w:r>
            <w:r w:rsidRPr="001E3F02">
              <w:rPr>
                <w:rFonts w:ascii="Times New Roman" w:hAnsi="Times New Roman" w:cs="Times New Roman"/>
                <w:sz w:val="20"/>
                <w:szCs w:val="20"/>
              </w:rPr>
              <w:t>”</w:t>
            </w:r>
            <w:r w:rsidRPr="001E3F02">
              <w:rPr>
                <w:rFonts w:ascii="Times New Roman" w:hAnsi="Times New Roman" w:cs="Times New Roman"/>
                <w:spacing w:val="-15"/>
                <w:sz w:val="20"/>
                <w:szCs w:val="20"/>
              </w:rPr>
              <w:t xml:space="preserve"> </w:t>
            </w:r>
            <w:r w:rsidRPr="001E3F02">
              <w:rPr>
                <w:rFonts w:ascii="Times New Roman" w:hAnsi="Times New Roman" w:cs="Times New Roman"/>
                <w:sz w:val="20"/>
                <w:szCs w:val="20"/>
              </w:rPr>
              <w:t>respecto</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la</w:t>
            </w:r>
            <w:r w:rsidRPr="001E3F02">
              <w:rPr>
                <w:rFonts w:ascii="Times New Roman" w:hAnsi="Times New Roman" w:cs="Times New Roman"/>
                <w:spacing w:val="-11"/>
                <w:sz w:val="20"/>
                <w:szCs w:val="20"/>
              </w:rPr>
              <w:t xml:space="preserve"> </w:t>
            </w:r>
            <w:r w:rsidRPr="001E3F02">
              <w:rPr>
                <w:rFonts w:ascii="Times New Roman" w:hAnsi="Times New Roman" w:cs="Times New Roman"/>
                <w:sz w:val="20"/>
                <w:szCs w:val="20"/>
              </w:rPr>
              <w:t>TIIE</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a</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plazo</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4"/>
                <w:sz w:val="20"/>
                <w:szCs w:val="20"/>
              </w:rPr>
              <w:t xml:space="preserve"> </w:t>
            </w:r>
            <w:r w:rsidRPr="001E3F02">
              <w:rPr>
                <w:rFonts w:ascii="Times New Roman" w:hAnsi="Times New Roman" w:cs="Times New Roman"/>
                <w:sz w:val="20"/>
                <w:szCs w:val="20"/>
              </w:rPr>
              <w:t>28</w:t>
            </w:r>
            <w:r w:rsidRPr="001E3F02">
              <w:rPr>
                <w:rFonts w:ascii="Times New Roman" w:hAnsi="Times New Roman" w:cs="Times New Roman"/>
                <w:spacing w:val="-12"/>
                <w:sz w:val="20"/>
                <w:szCs w:val="20"/>
              </w:rPr>
              <w:t xml:space="preserve"> </w:t>
            </w:r>
            <w:r w:rsidRPr="001E3F02">
              <w:rPr>
                <w:rFonts w:ascii="Times New Roman" w:hAnsi="Times New Roman" w:cs="Times New Roman"/>
                <w:sz w:val="20"/>
                <w:szCs w:val="20"/>
              </w:rPr>
              <w:t>(veintiocho) días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(MXN</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IRS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TIIE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28D),</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sin</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llamada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mutua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margen.</w:t>
            </w:r>
          </w:p>
        </w:tc>
      </w:tr>
      <w:tr w:rsidR="001A14DA" w:rsidRPr="001E3F02" w14:paraId="070D14D8" w14:textId="77777777" w:rsidTr="001B12D7">
        <w:trPr>
          <w:trHeight w:val="621"/>
        </w:trPr>
        <w:tc>
          <w:tcPr>
            <w:tcW w:w="2311" w:type="dxa"/>
          </w:tcPr>
          <w:p w14:paraId="0BFB861C" w14:textId="77777777" w:rsidR="001A14DA" w:rsidRPr="001E3F02" w:rsidRDefault="001A14DA" w:rsidP="001B12D7">
            <w:pPr>
              <w:pStyle w:val="TableParagraph"/>
              <w:tabs>
                <w:tab w:val="left" w:pos="9781"/>
              </w:tabs>
              <w:ind w:right="252"/>
              <w:mirrorIndents/>
              <w:rPr>
                <w:rFonts w:ascii="Times New Roman" w:hAnsi="Times New Roman" w:cs="Times New Roman"/>
                <w:sz w:val="20"/>
                <w:szCs w:val="20"/>
              </w:rPr>
            </w:pPr>
            <w:r w:rsidRPr="001E3F02">
              <w:rPr>
                <w:rFonts w:ascii="Times New Roman" w:hAnsi="Times New Roman" w:cs="Times New Roman"/>
                <w:sz w:val="20"/>
                <w:szCs w:val="20"/>
              </w:rPr>
              <w:t>Monto Asegurado (valor</w:t>
            </w:r>
            <w:r>
              <w:rPr>
                <w:rFonts w:ascii="Times New Roman" w:hAnsi="Times New Roman" w:cs="Times New Roman"/>
                <w:sz w:val="20"/>
                <w:szCs w:val="20"/>
              </w:rPr>
              <w:t xml:space="preserve"> </w:t>
            </w:r>
            <w:r w:rsidRPr="001E3F02">
              <w:rPr>
                <w:rFonts w:ascii="Times New Roman" w:hAnsi="Times New Roman" w:cs="Times New Roman"/>
                <w:spacing w:val="-48"/>
                <w:sz w:val="20"/>
                <w:szCs w:val="20"/>
              </w:rPr>
              <w:t xml:space="preserve">   </w:t>
            </w:r>
            <w:r w:rsidRPr="001E3F02">
              <w:rPr>
                <w:rFonts w:ascii="Times New Roman" w:hAnsi="Times New Roman" w:cs="Times New Roman"/>
                <w:sz w:val="20"/>
                <w:szCs w:val="20"/>
              </w:rPr>
              <w:t>nocional):</w:t>
            </w:r>
          </w:p>
        </w:tc>
        <w:tc>
          <w:tcPr>
            <w:tcW w:w="7041" w:type="dxa"/>
          </w:tcPr>
          <w:p w14:paraId="3F73B38A" w14:textId="5FB6E9C6" w:rsidR="005F6E10" w:rsidRDefault="00363E08" w:rsidP="00EE25B2">
            <w:pPr>
              <w:pStyle w:val="Default"/>
              <w:ind w:left="104" w:right="328"/>
              <w:jc w:val="both"/>
              <w:rPr>
                <w:rFonts w:ascii="Times New Roman" w:hAnsi="Times New Roman" w:cs="Times New Roman"/>
                <w:sz w:val="20"/>
                <w:szCs w:val="20"/>
                <w:lang w:val="es-MX"/>
              </w:rPr>
            </w:pPr>
            <w:r>
              <w:rPr>
                <w:rFonts w:ascii="Times New Roman" w:hAnsi="Times New Roman" w:cs="Times New Roman"/>
                <w:sz w:val="20"/>
                <w:szCs w:val="20"/>
                <w:lang w:val="es-MX"/>
              </w:rPr>
              <w:t>$</w:t>
            </w:r>
            <w:r w:rsidR="005F6E10">
              <w:rPr>
                <w:rFonts w:ascii="Times New Roman" w:hAnsi="Times New Roman" w:cs="Times New Roman"/>
                <w:sz w:val="20"/>
                <w:szCs w:val="20"/>
                <w:lang w:val="es-MX"/>
              </w:rPr>
              <w:t>[●]</w:t>
            </w:r>
          </w:p>
          <w:p w14:paraId="391E2701" w14:textId="77777777" w:rsidR="005F6E10" w:rsidRDefault="005F6E10" w:rsidP="00EE25B2">
            <w:pPr>
              <w:pStyle w:val="Default"/>
              <w:ind w:left="104" w:right="328"/>
              <w:jc w:val="both"/>
              <w:rPr>
                <w:rFonts w:ascii="Times New Roman" w:hAnsi="Times New Roman" w:cs="Times New Roman"/>
                <w:sz w:val="20"/>
                <w:szCs w:val="20"/>
                <w:lang w:val="es-MX"/>
              </w:rPr>
            </w:pPr>
          </w:p>
          <w:p w14:paraId="4B54960C" w14:textId="67623CB1" w:rsidR="001A14DA" w:rsidRPr="00363E08" w:rsidRDefault="00160CA7" w:rsidP="0080477A">
            <w:pPr>
              <w:pStyle w:val="Default"/>
              <w:ind w:left="104" w:right="328"/>
              <w:jc w:val="both"/>
              <w:rPr>
                <w:rFonts w:ascii="Times New Roman" w:hAnsi="Times New Roman" w:cs="Times New Roman"/>
                <w:i/>
                <w:iCs/>
                <w:sz w:val="20"/>
                <w:szCs w:val="20"/>
                <w:lang w:val="es-MX"/>
              </w:rPr>
            </w:pPr>
            <w:r>
              <w:rPr>
                <w:rFonts w:ascii="Times New Roman" w:hAnsi="Times New Roman" w:cs="Times New Roman"/>
                <w:i/>
                <w:iCs/>
                <w:sz w:val="20"/>
                <w:szCs w:val="20"/>
                <w:lang w:val="es-MX"/>
              </w:rPr>
              <w:t>[</w:t>
            </w:r>
            <w:r w:rsidR="005F6E10" w:rsidRPr="00363E08">
              <w:rPr>
                <w:rFonts w:ascii="Times New Roman" w:hAnsi="Times New Roman" w:cs="Times New Roman"/>
                <w:i/>
                <w:iCs/>
                <w:sz w:val="20"/>
                <w:szCs w:val="20"/>
                <w:lang w:val="es-MX"/>
              </w:rPr>
              <w:t xml:space="preserve">El monto asegurado mínimo a ser </w:t>
            </w:r>
            <w:r w:rsidR="00363E08" w:rsidRPr="00363E08">
              <w:rPr>
                <w:rFonts w:ascii="Times New Roman" w:hAnsi="Times New Roman" w:cs="Times New Roman"/>
                <w:i/>
                <w:iCs/>
                <w:sz w:val="20"/>
                <w:szCs w:val="20"/>
                <w:lang w:val="es-MX"/>
              </w:rPr>
              <w:t>ofertado</w:t>
            </w:r>
            <w:r w:rsidR="005F6E10" w:rsidRPr="00363E08">
              <w:rPr>
                <w:rFonts w:ascii="Times New Roman" w:hAnsi="Times New Roman" w:cs="Times New Roman"/>
                <w:i/>
                <w:iCs/>
                <w:sz w:val="20"/>
                <w:szCs w:val="20"/>
                <w:lang w:val="es-MX"/>
              </w:rPr>
              <w:t xml:space="preserve"> por cada Oferta de Instrumento Derivado </w:t>
            </w:r>
            <w:r w:rsidR="00363E08" w:rsidRPr="00363E08">
              <w:rPr>
                <w:rFonts w:ascii="Times New Roman" w:hAnsi="Times New Roman" w:cs="Times New Roman"/>
                <w:i/>
                <w:iCs/>
                <w:sz w:val="20"/>
                <w:szCs w:val="20"/>
                <w:lang w:val="es-MX"/>
              </w:rPr>
              <w:t xml:space="preserve">es de </w:t>
            </w:r>
            <w:r w:rsidR="001A14DA" w:rsidRPr="00363E08">
              <w:rPr>
                <w:rFonts w:ascii="Times New Roman" w:hAnsi="Times New Roman" w:cs="Times New Roman"/>
                <w:i/>
                <w:iCs/>
                <w:sz w:val="20"/>
                <w:szCs w:val="20"/>
                <w:lang w:val="es-MX"/>
              </w:rPr>
              <w:t>$</w:t>
            </w:r>
            <w:r w:rsidR="00EE25B2" w:rsidRPr="00363E08">
              <w:rPr>
                <w:rFonts w:ascii="Times New Roman" w:eastAsia="Arial" w:hAnsi="Times New Roman" w:cs="Times New Roman"/>
                <w:i/>
                <w:iCs/>
                <w:color w:val="auto"/>
                <w:sz w:val="20"/>
                <w:szCs w:val="20"/>
                <w:lang w:val="es-ES"/>
              </w:rPr>
              <w:t>1,000’000,000.00</w:t>
            </w:r>
            <w:r w:rsidR="00EE25B2" w:rsidRPr="00363E08">
              <w:rPr>
                <w:rFonts w:ascii="Times New Roman" w:hAnsi="Times New Roman" w:cs="Times New Roman"/>
                <w:i/>
                <w:iCs/>
                <w:sz w:val="20"/>
                <w:szCs w:val="20"/>
                <w:lang w:val="es-MX"/>
              </w:rPr>
              <w:t xml:space="preserve"> (mil millones de pesos 00/</w:t>
            </w:r>
            <w:r w:rsidR="001A14DA" w:rsidRPr="00363E08">
              <w:rPr>
                <w:rFonts w:ascii="Times New Roman" w:hAnsi="Times New Roman" w:cs="Times New Roman"/>
                <w:i/>
                <w:iCs/>
                <w:sz w:val="20"/>
                <w:szCs w:val="20"/>
                <w:lang w:val="es-MX"/>
              </w:rPr>
              <w:t>100</w:t>
            </w:r>
            <w:r w:rsidR="001A14DA" w:rsidRPr="00363E08">
              <w:rPr>
                <w:rFonts w:ascii="Times New Roman" w:hAnsi="Times New Roman" w:cs="Times New Roman"/>
                <w:i/>
                <w:iCs/>
                <w:spacing w:val="-5"/>
                <w:sz w:val="20"/>
                <w:szCs w:val="20"/>
                <w:lang w:val="es-MX"/>
              </w:rPr>
              <w:t xml:space="preserve"> </w:t>
            </w:r>
            <w:r w:rsidR="00EE25B2" w:rsidRPr="00363E08">
              <w:rPr>
                <w:rFonts w:ascii="Times New Roman" w:hAnsi="Times New Roman" w:cs="Times New Roman"/>
                <w:i/>
                <w:iCs/>
                <w:sz w:val="20"/>
                <w:szCs w:val="20"/>
                <w:lang w:val="es-MX"/>
              </w:rPr>
              <w:t>M.N.</w:t>
            </w:r>
            <w:r w:rsidR="001A14DA" w:rsidRPr="00363E08">
              <w:rPr>
                <w:rFonts w:ascii="Times New Roman" w:hAnsi="Times New Roman" w:cs="Times New Roman"/>
                <w:i/>
                <w:iCs/>
                <w:sz w:val="20"/>
                <w:szCs w:val="20"/>
                <w:lang w:val="es-MX"/>
              </w:rPr>
              <w:t>)</w:t>
            </w:r>
            <w:r>
              <w:rPr>
                <w:rFonts w:ascii="Times New Roman" w:hAnsi="Times New Roman" w:cs="Times New Roman"/>
                <w:i/>
                <w:iCs/>
                <w:sz w:val="20"/>
                <w:szCs w:val="20"/>
                <w:lang w:val="es-MX"/>
              </w:rPr>
              <w:t>]</w:t>
            </w:r>
            <w:r w:rsidR="00363E08" w:rsidRPr="00363E08">
              <w:rPr>
                <w:rFonts w:ascii="Times New Roman" w:hAnsi="Times New Roman" w:cs="Times New Roman"/>
                <w:i/>
                <w:iCs/>
                <w:sz w:val="20"/>
                <w:szCs w:val="20"/>
                <w:lang w:val="es-MX"/>
              </w:rPr>
              <w:t>.</w:t>
            </w:r>
          </w:p>
        </w:tc>
      </w:tr>
      <w:tr w:rsidR="001A14DA" w:rsidRPr="001E3F02" w14:paraId="4F2299E2" w14:textId="77777777" w:rsidTr="00257CBA">
        <w:trPr>
          <w:trHeight w:val="1124"/>
        </w:trPr>
        <w:tc>
          <w:tcPr>
            <w:tcW w:w="2311" w:type="dxa"/>
          </w:tcPr>
          <w:p w14:paraId="1BE544B7" w14:textId="77777777" w:rsidR="001A14DA" w:rsidRPr="001E3F02" w:rsidRDefault="001A14DA" w:rsidP="001B12D7">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Contratos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Crédito:</w:t>
            </w:r>
          </w:p>
        </w:tc>
        <w:tc>
          <w:tcPr>
            <w:tcW w:w="7041" w:type="dxa"/>
          </w:tcPr>
          <w:p w14:paraId="7B04CA5A" w14:textId="703F2A72" w:rsidR="0080477A" w:rsidRPr="0080477A" w:rsidRDefault="0080477A" w:rsidP="0080477A">
            <w:pPr>
              <w:pStyle w:val="Prrafodelista"/>
              <w:numPr>
                <w:ilvl w:val="0"/>
                <w:numId w:val="3"/>
              </w:numPr>
              <w:tabs>
                <w:tab w:val="left" w:pos="9090"/>
                <w:tab w:val="left" w:pos="9781"/>
              </w:tabs>
              <w:ind w:left="477" w:right="41"/>
              <w:mirrorIndents/>
              <w:rPr>
                <w:rFonts w:ascii="Times New Roman" w:hAnsi="Times New Roman" w:cs="Times New Roman"/>
                <w:sz w:val="20"/>
                <w:szCs w:val="20"/>
              </w:rPr>
            </w:pPr>
            <w:r w:rsidRPr="0080477A">
              <w:rPr>
                <w:rFonts w:ascii="Times New Roman" w:hAnsi="Times New Roman" w:cs="Times New Roman"/>
                <w:sz w:val="20"/>
                <w:szCs w:val="20"/>
              </w:rPr>
              <w:t>Contrato de apertura de crédito simple, de fecha 17 de octubre de 2018, suscrito entre BBVA Bancomer, S.A., Institución de Banca Múltiple, Grupo Financiero BBVA Bancomer (“</w:t>
            </w:r>
            <w:r w:rsidRPr="0080477A">
              <w:rPr>
                <w:rFonts w:ascii="Times New Roman" w:hAnsi="Times New Roman" w:cs="Times New Roman"/>
                <w:sz w:val="20"/>
                <w:szCs w:val="20"/>
                <w:u w:val="single"/>
              </w:rPr>
              <w:t>BBVA</w:t>
            </w:r>
            <w:r w:rsidRPr="0080477A">
              <w:rPr>
                <w:rFonts w:ascii="Times New Roman" w:hAnsi="Times New Roman" w:cs="Times New Roman"/>
                <w:sz w:val="20"/>
                <w:szCs w:val="20"/>
              </w:rPr>
              <w:t>”), como acreditante y el Estado, como acreditado, hasta por la cantidad de $8,500,000,000.00 (Ocho mil quinientos millones de pesos 00/100 M.N.), inscrito en el Registro de Deuda Pública del Gobierno del Estado de México, bajo Acta número 000-02-B-013-18; en el Registro Público Único de Financiamientos y Obligaciones de Entidades Federativas y Municipios (el “</w:t>
            </w:r>
            <w:r w:rsidRPr="0080477A">
              <w:rPr>
                <w:rFonts w:ascii="Times New Roman" w:hAnsi="Times New Roman" w:cs="Times New Roman"/>
                <w:sz w:val="20"/>
                <w:szCs w:val="20"/>
                <w:u w:val="single"/>
              </w:rPr>
              <w:t>RPU</w:t>
            </w:r>
            <w:r w:rsidRPr="0080477A">
              <w:rPr>
                <w:rFonts w:ascii="Times New Roman" w:hAnsi="Times New Roman" w:cs="Times New Roman"/>
                <w:sz w:val="20"/>
                <w:szCs w:val="20"/>
              </w:rPr>
              <w:t>”) con clave de registro P15-1018090 y en el Registro del Fideicomiso F/00105 (el “</w:t>
            </w:r>
            <w:r w:rsidRPr="0080477A">
              <w:rPr>
                <w:rFonts w:ascii="Times New Roman" w:hAnsi="Times New Roman" w:cs="Times New Roman"/>
                <w:sz w:val="20"/>
                <w:szCs w:val="20"/>
                <w:u w:val="single"/>
              </w:rPr>
              <w:t>Registro del Fideicomiso</w:t>
            </w:r>
            <w:r w:rsidRPr="0080477A">
              <w:rPr>
                <w:rFonts w:ascii="Times New Roman" w:hAnsi="Times New Roman" w:cs="Times New Roman"/>
                <w:sz w:val="20"/>
                <w:szCs w:val="20"/>
              </w:rPr>
              <w:t>”), bajo la clave de registro 005 de fecha 29 de octubre de 2018 (el “</w:t>
            </w:r>
            <w:r w:rsidRPr="0080477A">
              <w:rPr>
                <w:rFonts w:ascii="Times New Roman" w:hAnsi="Times New Roman" w:cs="Times New Roman"/>
                <w:sz w:val="20"/>
                <w:szCs w:val="20"/>
                <w:u w:val="single"/>
              </w:rPr>
              <w:t>Crédito BBVA 1</w:t>
            </w:r>
            <w:r w:rsidRPr="0080477A">
              <w:rPr>
                <w:rFonts w:ascii="Times New Roman" w:hAnsi="Times New Roman" w:cs="Times New Roman"/>
                <w:sz w:val="20"/>
                <w:szCs w:val="20"/>
              </w:rPr>
              <w:t>”).</w:t>
            </w:r>
          </w:p>
          <w:p w14:paraId="01D3D310" w14:textId="77777777" w:rsidR="0080477A" w:rsidRPr="0080477A" w:rsidRDefault="0080477A" w:rsidP="0080477A">
            <w:pPr>
              <w:pStyle w:val="Prrafodelista"/>
              <w:tabs>
                <w:tab w:val="left" w:pos="9090"/>
                <w:tab w:val="left" w:pos="9781"/>
              </w:tabs>
              <w:ind w:left="477" w:right="41" w:firstLine="0"/>
              <w:mirrorIndents/>
              <w:rPr>
                <w:rFonts w:ascii="Times New Roman" w:hAnsi="Times New Roman" w:cs="Times New Roman"/>
                <w:sz w:val="20"/>
                <w:szCs w:val="20"/>
              </w:rPr>
            </w:pPr>
          </w:p>
          <w:p w14:paraId="3654C3BC" w14:textId="424C4FD3" w:rsidR="0080477A" w:rsidRPr="0080477A" w:rsidRDefault="0080477A" w:rsidP="0080477A">
            <w:pPr>
              <w:pStyle w:val="Prrafodelista"/>
              <w:numPr>
                <w:ilvl w:val="0"/>
                <w:numId w:val="3"/>
              </w:numPr>
              <w:tabs>
                <w:tab w:val="left" w:pos="9090"/>
                <w:tab w:val="left" w:pos="9781"/>
              </w:tabs>
              <w:ind w:left="477" w:right="41"/>
              <w:mirrorIndents/>
              <w:rPr>
                <w:rFonts w:ascii="Times New Roman" w:hAnsi="Times New Roman" w:cs="Times New Roman"/>
                <w:sz w:val="20"/>
                <w:szCs w:val="20"/>
              </w:rPr>
            </w:pPr>
            <w:r w:rsidRPr="0080477A">
              <w:rPr>
                <w:rFonts w:ascii="Times New Roman" w:hAnsi="Times New Roman" w:cs="Times New Roman"/>
                <w:sz w:val="20"/>
                <w:szCs w:val="20"/>
              </w:rPr>
              <w:t>Contrato de apertura de crédito simple, de fecha 17 de octubre de 2018, suscrito entre Banco Nacional de Obras y Servicios Públicos, Sociedad Nacional de Crédito, Institución de Banca de Desarrollo (“</w:t>
            </w:r>
            <w:r w:rsidRPr="0080477A">
              <w:rPr>
                <w:rFonts w:ascii="Times New Roman" w:hAnsi="Times New Roman" w:cs="Times New Roman"/>
                <w:sz w:val="20"/>
                <w:szCs w:val="20"/>
                <w:u w:val="single"/>
              </w:rPr>
              <w:t>Banobras</w:t>
            </w:r>
            <w:r w:rsidRPr="0080477A">
              <w:rPr>
                <w:rFonts w:ascii="Times New Roman" w:hAnsi="Times New Roman" w:cs="Times New Roman"/>
                <w:sz w:val="20"/>
                <w:szCs w:val="20"/>
              </w:rPr>
              <w:t>”), como acreditante y el Estado, como acreditado, hasta por la cantidad de $5,000,000,000.00 (Cinco mil millones de pesos 00/100 M.N.), inscrito en el Registro de Deuda Pública del Gobierno del Estado de México, bajo Acta número 000-02-B-016-18; en el RPU con clave de registro P15-1018093 y en el Registro del Fideicomiso, bajo la clave de registro 002 de fecha 29 de octubre de 2018 (el “</w:t>
            </w:r>
            <w:r w:rsidRPr="0080477A">
              <w:rPr>
                <w:rFonts w:ascii="Times New Roman" w:hAnsi="Times New Roman" w:cs="Times New Roman"/>
                <w:sz w:val="20"/>
                <w:szCs w:val="20"/>
                <w:u w:val="single"/>
              </w:rPr>
              <w:t>Crédito Banobras 1</w:t>
            </w:r>
            <w:r w:rsidRPr="0080477A">
              <w:rPr>
                <w:rFonts w:ascii="Times New Roman" w:hAnsi="Times New Roman" w:cs="Times New Roman"/>
                <w:sz w:val="20"/>
                <w:szCs w:val="20"/>
              </w:rPr>
              <w:t>”).</w:t>
            </w:r>
          </w:p>
          <w:p w14:paraId="6CE5E29B" w14:textId="77777777" w:rsidR="0080477A" w:rsidRPr="0080477A" w:rsidRDefault="0080477A" w:rsidP="0080477A">
            <w:pPr>
              <w:pStyle w:val="Prrafodelista"/>
              <w:tabs>
                <w:tab w:val="left" w:pos="9090"/>
                <w:tab w:val="left" w:pos="9781"/>
              </w:tabs>
              <w:ind w:left="477" w:right="41" w:firstLine="0"/>
              <w:mirrorIndents/>
              <w:rPr>
                <w:rFonts w:ascii="Times New Roman" w:hAnsi="Times New Roman" w:cs="Times New Roman"/>
                <w:sz w:val="20"/>
                <w:szCs w:val="20"/>
              </w:rPr>
            </w:pPr>
          </w:p>
          <w:p w14:paraId="4A3346F3" w14:textId="049F2799" w:rsidR="0080477A" w:rsidRPr="0080477A" w:rsidRDefault="0080477A" w:rsidP="0080477A">
            <w:pPr>
              <w:pStyle w:val="Prrafodelista"/>
              <w:numPr>
                <w:ilvl w:val="0"/>
                <w:numId w:val="3"/>
              </w:numPr>
              <w:tabs>
                <w:tab w:val="left" w:pos="9090"/>
                <w:tab w:val="left" w:pos="9781"/>
              </w:tabs>
              <w:ind w:left="477" w:right="41"/>
              <w:mirrorIndents/>
              <w:rPr>
                <w:rFonts w:ascii="Times New Roman" w:hAnsi="Times New Roman" w:cs="Times New Roman"/>
                <w:sz w:val="20"/>
                <w:szCs w:val="20"/>
              </w:rPr>
            </w:pPr>
            <w:r w:rsidRPr="0080477A">
              <w:rPr>
                <w:rFonts w:ascii="Times New Roman" w:hAnsi="Times New Roman" w:cs="Times New Roman"/>
                <w:sz w:val="20"/>
                <w:szCs w:val="20"/>
              </w:rPr>
              <w:t>Contrato de apertura de crédito simple, de fecha 17 de octubre de 2018, suscrito entre BBVA, como acreditante y el Estado, como acreditado, hasta por la cantidad de $800,000,000.00 (Ochocientos millones de pesos 00/100 M.N.), inscrito en el Registro de Deuda Pública del Gobierno del Estado de México, bajo Acta número 000-02-B-015-18; en el RPU con clave de registro P15-1018089 y en el Registro del Fideicomiso, bajo la clave de registro 004 de fecha 29 de octubre de 2018 (el “</w:t>
            </w:r>
            <w:r w:rsidRPr="0080477A">
              <w:rPr>
                <w:rFonts w:ascii="Times New Roman" w:hAnsi="Times New Roman" w:cs="Times New Roman"/>
                <w:sz w:val="20"/>
                <w:szCs w:val="20"/>
                <w:u w:val="single"/>
              </w:rPr>
              <w:t>Crédito BBVA 2</w:t>
            </w:r>
            <w:r w:rsidRPr="0080477A">
              <w:rPr>
                <w:rFonts w:ascii="Times New Roman" w:hAnsi="Times New Roman" w:cs="Times New Roman"/>
                <w:sz w:val="20"/>
                <w:szCs w:val="20"/>
              </w:rPr>
              <w:t>”).</w:t>
            </w:r>
          </w:p>
          <w:p w14:paraId="2C35AED2" w14:textId="77777777" w:rsidR="0080477A" w:rsidRPr="0080477A" w:rsidRDefault="0080477A" w:rsidP="0080477A">
            <w:pPr>
              <w:pStyle w:val="Prrafodelista"/>
              <w:tabs>
                <w:tab w:val="left" w:pos="9090"/>
                <w:tab w:val="left" w:pos="9781"/>
              </w:tabs>
              <w:ind w:left="477" w:right="41" w:firstLine="0"/>
              <w:mirrorIndents/>
              <w:rPr>
                <w:rFonts w:ascii="Times New Roman" w:hAnsi="Times New Roman" w:cs="Times New Roman"/>
                <w:sz w:val="20"/>
                <w:szCs w:val="20"/>
              </w:rPr>
            </w:pPr>
          </w:p>
          <w:p w14:paraId="22808043" w14:textId="68BED92B" w:rsidR="0080477A" w:rsidRPr="0080477A" w:rsidRDefault="0080477A" w:rsidP="0080477A">
            <w:pPr>
              <w:pStyle w:val="Prrafodelista"/>
              <w:numPr>
                <w:ilvl w:val="0"/>
                <w:numId w:val="3"/>
              </w:numPr>
              <w:tabs>
                <w:tab w:val="left" w:pos="9090"/>
                <w:tab w:val="left" w:pos="9781"/>
              </w:tabs>
              <w:ind w:left="477" w:right="41"/>
              <w:mirrorIndents/>
              <w:rPr>
                <w:rFonts w:ascii="Times New Roman" w:hAnsi="Times New Roman" w:cs="Times New Roman"/>
                <w:sz w:val="20"/>
                <w:szCs w:val="20"/>
              </w:rPr>
            </w:pPr>
            <w:r w:rsidRPr="0080477A">
              <w:rPr>
                <w:rFonts w:ascii="Times New Roman" w:hAnsi="Times New Roman" w:cs="Times New Roman"/>
                <w:sz w:val="20"/>
                <w:szCs w:val="20"/>
              </w:rPr>
              <w:t xml:space="preserve">Contrato de apertura de crédito simple, de fecha 17 de octubre de 2018, suscrito </w:t>
            </w:r>
            <w:r w:rsidRPr="0080477A">
              <w:rPr>
                <w:rFonts w:ascii="Times New Roman" w:hAnsi="Times New Roman" w:cs="Times New Roman"/>
                <w:sz w:val="20"/>
                <w:szCs w:val="20"/>
              </w:rPr>
              <w:lastRenderedPageBreak/>
              <w:t>entre Banobras como acreditante y el Estado, como acreditado, hasta por la cantidad de$5,000,000,000.00 (Cinco mil millones de pesos 00/100 M.N.), inscrito en el Registro de Deuda Pública del Gobierno del Estado de México, bajo Acta número 000-02-B-017-18; en el RPU con clave de registro P15-1018092 y en el Registro del Fideicomiso, bajo la clave de registro 001 de fecha 29 de octubre de 2018 (el “</w:t>
            </w:r>
            <w:r w:rsidRPr="0080477A">
              <w:rPr>
                <w:rFonts w:ascii="Times New Roman" w:hAnsi="Times New Roman" w:cs="Times New Roman"/>
                <w:sz w:val="20"/>
                <w:szCs w:val="20"/>
                <w:u w:val="single"/>
              </w:rPr>
              <w:t>Crédito Banobras 2</w:t>
            </w:r>
            <w:r w:rsidRPr="0080477A">
              <w:rPr>
                <w:rFonts w:ascii="Times New Roman" w:hAnsi="Times New Roman" w:cs="Times New Roman"/>
                <w:sz w:val="20"/>
                <w:szCs w:val="20"/>
              </w:rPr>
              <w:t>”).</w:t>
            </w:r>
          </w:p>
          <w:p w14:paraId="36C5593D" w14:textId="77777777" w:rsidR="0080477A" w:rsidRPr="0080477A" w:rsidRDefault="0080477A" w:rsidP="0080477A">
            <w:pPr>
              <w:pStyle w:val="Prrafodelista"/>
              <w:tabs>
                <w:tab w:val="left" w:pos="9090"/>
                <w:tab w:val="left" w:pos="9781"/>
              </w:tabs>
              <w:ind w:left="477" w:right="41" w:firstLine="0"/>
              <w:mirrorIndents/>
              <w:rPr>
                <w:rFonts w:ascii="Times New Roman" w:hAnsi="Times New Roman" w:cs="Times New Roman"/>
                <w:sz w:val="20"/>
                <w:szCs w:val="20"/>
              </w:rPr>
            </w:pPr>
          </w:p>
          <w:p w14:paraId="4BFD5D44" w14:textId="7C9E367C" w:rsidR="0080477A" w:rsidRPr="0080477A" w:rsidRDefault="0080477A" w:rsidP="0080477A">
            <w:pPr>
              <w:pStyle w:val="Prrafodelista"/>
              <w:numPr>
                <w:ilvl w:val="0"/>
                <w:numId w:val="3"/>
              </w:numPr>
              <w:tabs>
                <w:tab w:val="left" w:pos="9090"/>
                <w:tab w:val="left" w:pos="9781"/>
              </w:tabs>
              <w:ind w:left="477" w:right="41"/>
              <w:mirrorIndents/>
              <w:rPr>
                <w:rFonts w:ascii="Times New Roman" w:hAnsi="Times New Roman" w:cs="Times New Roman"/>
                <w:sz w:val="20"/>
                <w:szCs w:val="20"/>
              </w:rPr>
            </w:pPr>
            <w:r w:rsidRPr="0080477A">
              <w:rPr>
                <w:rFonts w:ascii="Times New Roman" w:hAnsi="Times New Roman" w:cs="Times New Roman"/>
                <w:sz w:val="20"/>
                <w:szCs w:val="20"/>
              </w:rPr>
              <w:t>Contrato de apertura de crédito simple, de fecha 17 de octubre de 2018, suscrito entre Banco Santander (México), S.A., Institución de Banca Múltiple, Grupo Financiero Santander México, como acreditante y el Estado, como acreditado, hasta por la cantidad de $3,000,000,000.00 (Tres mil millones de pesos 00/100 M.N.), inscrito en el Registro de Deuda Pública del Gobierno del Estado de México, bajo Acta número 000-02-B-018-18; en el RPU con clave de registro P15-1018088 y en el Registro del Fideicomiso, bajo la clave de registro 006 de fecha 29 de octubre de 2018 (el “</w:t>
            </w:r>
            <w:r w:rsidRPr="0080477A">
              <w:rPr>
                <w:rFonts w:ascii="Times New Roman" w:hAnsi="Times New Roman" w:cs="Times New Roman"/>
                <w:sz w:val="20"/>
                <w:szCs w:val="20"/>
                <w:u w:val="single"/>
              </w:rPr>
              <w:t>Crédito Santander</w:t>
            </w:r>
            <w:r w:rsidRPr="0080477A">
              <w:rPr>
                <w:rFonts w:ascii="Times New Roman" w:hAnsi="Times New Roman" w:cs="Times New Roman"/>
                <w:sz w:val="20"/>
                <w:szCs w:val="20"/>
              </w:rPr>
              <w:t>”).</w:t>
            </w:r>
          </w:p>
          <w:p w14:paraId="51EFC6F4" w14:textId="77777777" w:rsidR="0080477A" w:rsidRPr="0080477A" w:rsidRDefault="0080477A" w:rsidP="0080477A">
            <w:pPr>
              <w:pStyle w:val="Prrafodelista"/>
              <w:tabs>
                <w:tab w:val="left" w:pos="9090"/>
                <w:tab w:val="left" w:pos="9781"/>
              </w:tabs>
              <w:ind w:left="477" w:right="41" w:firstLine="0"/>
              <w:mirrorIndents/>
              <w:rPr>
                <w:rFonts w:ascii="Times New Roman" w:hAnsi="Times New Roman" w:cs="Times New Roman"/>
                <w:sz w:val="20"/>
                <w:szCs w:val="20"/>
              </w:rPr>
            </w:pPr>
          </w:p>
          <w:p w14:paraId="37D3B063" w14:textId="5C9D3A84" w:rsidR="001A14DA" w:rsidRPr="00257CBA" w:rsidRDefault="0080477A" w:rsidP="0080477A">
            <w:pPr>
              <w:pStyle w:val="Prrafodelista"/>
              <w:numPr>
                <w:ilvl w:val="0"/>
                <w:numId w:val="3"/>
              </w:numPr>
              <w:tabs>
                <w:tab w:val="left" w:pos="9072"/>
              </w:tabs>
              <w:ind w:left="477" w:right="41"/>
              <w:mirrorIndents/>
              <w:rPr>
                <w:rFonts w:ascii="Times New Roman" w:eastAsia="Times New Roman" w:hAnsi="Times New Roman" w:cs="Times New Roman"/>
                <w:sz w:val="20"/>
                <w:szCs w:val="20"/>
                <w:lang w:eastAsia="es-MX"/>
              </w:rPr>
            </w:pPr>
            <w:r w:rsidRPr="0080477A">
              <w:rPr>
                <w:rFonts w:ascii="Times New Roman" w:hAnsi="Times New Roman" w:cs="Times New Roman"/>
                <w:sz w:val="20"/>
                <w:szCs w:val="20"/>
              </w:rPr>
              <w:t>Contrato de apertura de crédito simple, de fecha 17 de octubre de 2018, suscrito entre Banco Mercantil del Norte, S.A., Institución de Banca Múltiple, Grupo Financiero Banorte, como acreditante y el Estado, como acreditado, hasta por la cantidad de $13,400,000,000.00 (Trece mil cuatrocientos millones de pesos 00/100 M.N.), inscrito en el Registro de Deuda Pública del Gobierno del Estado de México, bajo Acta número 000-02-B-014-18; en el RPU con clave de registro P15-1018091 y en el Registro del Fideicomiso, bajo la clave de registro 003 de fecha 29 de octubre de 2018 (el “</w:t>
            </w:r>
            <w:r w:rsidRPr="0080477A">
              <w:rPr>
                <w:rFonts w:ascii="Times New Roman" w:hAnsi="Times New Roman" w:cs="Times New Roman"/>
                <w:sz w:val="20"/>
                <w:szCs w:val="20"/>
                <w:u w:val="single"/>
              </w:rPr>
              <w:t>Crédito Banorte</w:t>
            </w:r>
            <w:r w:rsidRPr="0080477A">
              <w:rPr>
                <w:rFonts w:ascii="Times New Roman" w:hAnsi="Times New Roman" w:cs="Times New Roman"/>
                <w:sz w:val="20"/>
                <w:szCs w:val="20"/>
              </w:rPr>
              <w:t>”).</w:t>
            </w:r>
          </w:p>
        </w:tc>
      </w:tr>
      <w:tr w:rsidR="001A14DA" w:rsidRPr="001E3F02" w14:paraId="48F08AC1" w14:textId="77777777" w:rsidTr="001B12D7">
        <w:trPr>
          <w:trHeight w:val="510"/>
        </w:trPr>
        <w:tc>
          <w:tcPr>
            <w:tcW w:w="2311" w:type="dxa"/>
          </w:tcPr>
          <w:p w14:paraId="7D765DB9" w14:textId="77777777" w:rsidR="001A14DA" w:rsidRPr="001E3F02" w:rsidRDefault="001A14DA" w:rsidP="001B12D7">
            <w:pPr>
              <w:pStyle w:val="TableParagraph"/>
              <w:tabs>
                <w:tab w:val="left" w:pos="9781"/>
              </w:tabs>
              <w:ind w:right="263"/>
              <w:mirrorIndents/>
              <w:rPr>
                <w:rFonts w:ascii="Times New Roman" w:hAnsi="Times New Roman" w:cs="Times New Roman"/>
                <w:sz w:val="20"/>
                <w:szCs w:val="20"/>
              </w:rPr>
            </w:pPr>
            <w:r>
              <w:rPr>
                <w:rFonts w:ascii="Times New Roman" w:hAnsi="Times New Roman" w:cs="Times New Roman"/>
                <w:sz w:val="20"/>
                <w:szCs w:val="20"/>
              </w:rPr>
              <w:lastRenderedPageBreak/>
              <w:t>Plazo:</w:t>
            </w:r>
          </w:p>
        </w:tc>
        <w:tc>
          <w:tcPr>
            <w:tcW w:w="7041" w:type="dxa"/>
          </w:tcPr>
          <w:p w14:paraId="40F66E41" w14:textId="0591468D" w:rsidR="001A14DA" w:rsidRDefault="00F96BC4" w:rsidP="001B12D7">
            <w:pPr>
              <w:pStyle w:val="TableParagraph"/>
              <w:tabs>
                <w:tab w:val="left" w:pos="511"/>
                <w:tab w:val="left" w:pos="9781"/>
              </w:tabs>
              <w:ind w:right="94"/>
              <w:mirrorIndents/>
              <w:jc w:val="both"/>
              <w:rPr>
                <w:rFonts w:ascii="Times New Roman" w:hAnsi="Times New Roman" w:cs="Times New Roman"/>
                <w:sz w:val="20"/>
                <w:szCs w:val="20"/>
              </w:rPr>
            </w:pPr>
            <w:r>
              <w:rPr>
                <w:rFonts w:ascii="Times New Roman" w:hAnsi="Times New Roman" w:cs="Times New Roman"/>
                <w:sz w:val="20"/>
                <w:szCs w:val="20"/>
              </w:rPr>
              <w:t>3</w:t>
            </w:r>
            <w:r w:rsidR="0034023C">
              <w:rPr>
                <w:rFonts w:ascii="Times New Roman" w:hAnsi="Times New Roman" w:cs="Times New Roman"/>
                <w:sz w:val="20"/>
                <w:szCs w:val="20"/>
              </w:rPr>
              <w:t>90</w:t>
            </w:r>
            <w:r>
              <w:rPr>
                <w:rFonts w:ascii="Times New Roman" w:hAnsi="Times New Roman" w:cs="Times New Roman"/>
                <w:sz w:val="20"/>
                <w:szCs w:val="20"/>
              </w:rPr>
              <w:t xml:space="preserve"> (trescientos </w:t>
            </w:r>
            <w:r w:rsidR="0034023C">
              <w:rPr>
                <w:rFonts w:ascii="Times New Roman" w:hAnsi="Times New Roman" w:cs="Times New Roman"/>
                <w:sz w:val="20"/>
                <w:szCs w:val="20"/>
              </w:rPr>
              <w:t>noventa</w:t>
            </w:r>
            <w:r>
              <w:rPr>
                <w:rFonts w:ascii="Times New Roman" w:hAnsi="Times New Roman" w:cs="Times New Roman"/>
                <w:sz w:val="20"/>
                <w:szCs w:val="20"/>
              </w:rPr>
              <w:t>)</w:t>
            </w:r>
            <w:r w:rsidR="00312CDC" w:rsidRPr="00312CDC">
              <w:rPr>
                <w:rFonts w:ascii="Times New Roman" w:hAnsi="Times New Roman" w:cs="Times New Roman"/>
                <w:sz w:val="20"/>
                <w:szCs w:val="20"/>
              </w:rPr>
              <w:t xml:space="preserve"> días naturales, contado a partir de la fecha de celebración del Instrumento Derivado</w:t>
            </w:r>
            <w:r w:rsidR="001A14DA">
              <w:rPr>
                <w:rFonts w:ascii="Times New Roman" w:hAnsi="Times New Roman" w:cs="Times New Roman"/>
                <w:sz w:val="20"/>
                <w:szCs w:val="20"/>
              </w:rPr>
              <w:t>.</w:t>
            </w:r>
          </w:p>
        </w:tc>
      </w:tr>
      <w:tr w:rsidR="001A14DA" w:rsidRPr="001E3F02" w14:paraId="01E9EF19" w14:textId="77777777" w:rsidTr="001B12D7">
        <w:trPr>
          <w:trHeight w:val="1818"/>
        </w:trPr>
        <w:tc>
          <w:tcPr>
            <w:tcW w:w="2311" w:type="dxa"/>
          </w:tcPr>
          <w:p w14:paraId="4F07F178" w14:textId="77777777" w:rsidR="001A14DA" w:rsidRPr="001E3F02" w:rsidRDefault="001A14DA" w:rsidP="001B12D7">
            <w:pPr>
              <w:pStyle w:val="TableParagraph"/>
              <w:tabs>
                <w:tab w:val="left" w:pos="9781"/>
              </w:tabs>
              <w:ind w:right="263"/>
              <w:mirrorIndents/>
              <w:rPr>
                <w:rFonts w:ascii="Times New Roman" w:hAnsi="Times New Roman" w:cs="Times New Roman"/>
                <w:sz w:val="20"/>
                <w:szCs w:val="20"/>
              </w:rPr>
            </w:pPr>
            <w:r w:rsidRPr="001E3F02">
              <w:rPr>
                <w:rFonts w:ascii="Times New Roman" w:hAnsi="Times New Roman" w:cs="Times New Roman"/>
                <w:sz w:val="20"/>
                <w:szCs w:val="20"/>
              </w:rPr>
              <w:t>Fecha de Inicio y Fecha</w:t>
            </w:r>
            <w:r w:rsidRPr="001E3F02">
              <w:rPr>
                <w:rFonts w:ascii="Times New Roman" w:hAnsi="Times New Roman" w:cs="Times New Roman"/>
                <w:spacing w:val="-48"/>
                <w:sz w:val="20"/>
                <w:szCs w:val="20"/>
              </w:rPr>
              <w:t xml:space="preserve"> </w:t>
            </w:r>
            <w:r w:rsidRPr="001E3F02">
              <w:rPr>
                <w:rFonts w:ascii="Times New Roman" w:hAnsi="Times New Roman" w:cs="Times New Roman"/>
                <w:sz w:val="20"/>
                <w:szCs w:val="20"/>
              </w:rPr>
              <w:t>de Terminación del</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Instrumento</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Derivado:</w:t>
            </w:r>
          </w:p>
        </w:tc>
        <w:tc>
          <w:tcPr>
            <w:tcW w:w="7041" w:type="dxa"/>
          </w:tcPr>
          <w:p w14:paraId="5F3339DB" w14:textId="2EF2D7AE" w:rsidR="00363E08" w:rsidRPr="00E74E80" w:rsidRDefault="00363E08" w:rsidP="00363E08">
            <w:pPr>
              <w:pStyle w:val="TableParagraph"/>
              <w:numPr>
                <w:ilvl w:val="0"/>
                <w:numId w:val="5"/>
              </w:numPr>
              <w:tabs>
                <w:tab w:val="left" w:pos="511"/>
                <w:tab w:val="left" w:pos="9781"/>
              </w:tabs>
              <w:ind w:left="617" w:right="94"/>
              <w:mirrorIndents/>
              <w:jc w:val="both"/>
              <w:rPr>
                <w:rFonts w:ascii="Times New Roman" w:hAnsi="Times New Roman" w:cs="Times New Roman"/>
                <w:sz w:val="20"/>
                <w:szCs w:val="20"/>
              </w:rPr>
            </w:pPr>
            <w:r w:rsidRPr="00E74E80">
              <w:rPr>
                <w:rFonts w:ascii="Times New Roman" w:hAnsi="Times New Roman" w:cs="Times New Roman"/>
                <w:sz w:val="20"/>
                <w:szCs w:val="20"/>
              </w:rPr>
              <w:t xml:space="preserve">Fecha de contratación del Instrumento Derivado: </w:t>
            </w:r>
            <w:r w:rsidR="0001221B">
              <w:rPr>
                <w:rFonts w:ascii="Times New Roman" w:hAnsi="Times New Roman" w:cs="Times New Roman"/>
                <w:sz w:val="20"/>
                <w:szCs w:val="20"/>
              </w:rPr>
              <w:t>1</w:t>
            </w:r>
            <w:r w:rsidR="0034023C">
              <w:rPr>
                <w:rFonts w:ascii="Times New Roman" w:hAnsi="Times New Roman" w:cs="Times New Roman"/>
                <w:sz w:val="20"/>
                <w:szCs w:val="20"/>
              </w:rPr>
              <w:t>1</w:t>
            </w:r>
            <w:r w:rsidR="00F96BC4">
              <w:rPr>
                <w:rFonts w:ascii="Times New Roman" w:hAnsi="Times New Roman" w:cs="Times New Roman"/>
                <w:sz w:val="20"/>
                <w:szCs w:val="20"/>
              </w:rPr>
              <w:t xml:space="preserve"> de mayo de 2023</w:t>
            </w:r>
            <w:r w:rsidRPr="00E74E80">
              <w:rPr>
                <w:rFonts w:ascii="Times New Roman" w:hAnsi="Times New Roman" w:cs="Times New Roman"/>
                <w:sz w:val="20"/>
                <w:szCs w:val="20"/>
              </w:rPr>
              <w:t>.</w:t>
            </w:r>
          </w:p>
          <w:p w14:paraId="4B3F6EEF" w14:textId="378F8CA6" w:rsidR="00363E08" w:rsidRPr="00E74E80" w:rsidRDefault="00363E08" w:rsidP="00363E08">
            <w:pPr>
              <w:pStyle w:val="TableParagraph"/>
              <w:numPr>
                <w:ilvl w:val="0"/>
                <w:numId w:val="5"/>
              </w:numPr>
              <w:tabs>
                <w:tab w:val="left" w:pos="511"/>
                <w:tab w:val="left" w:pos="9781"/>
              </w:tabs>
              <w:ind w:left="617" w:right="94"/>
              <w:mirrorIndents/>
              <w:jc w:val="both"/>
              <w:rPr>
                <w:rFonts w:ascii="Times New Roman" w:hAnsi="Times New Roman" w:cs="Times New Roman"/>
                <w:sz w:val="20"/>
                <w:szCs w:val="20"/>
              </w:rPr>
            </w:pPr>
            <w:r w:rsidRPr="00E74E80">
              <w:rPr>
                <w:rFonts w:ascii="Times New Roman" w:hAnsi="Times New Roman" w:cs="Times New Roman"/>
                <w:sz w:val="20"/>
                <w:szCs w:val="20"/>
              </w:rPr>
              <w:t xml:space="preserve">Fecha de inicio de la cobertura del Instrumento Derivado: </w:t>
            </w:r>
            <w:r w:rsidR="00312CDC" w:rsidRPr="00312CDC">
              <w:rPr>
                <w:rFonts w:ascii="Times New Roman" w:hAnsi="Times New Roman" w:cs="Times New Roman"/>
                <w:sz w:val="20"/>
                <w:szCs w:val="20"/>
              </w:rPr>
              <w:t>01 de junio de 2023</w:t>
            </w:r>
            <w:r w:rsidRPr="00E74E80">
              <w:rPr>
                <w:rFonts w:ascii="Times New Roman" w:hAnsi="Times New Roman" w:cs="Times New Roman"/>
                <w:sz w:val="20"/>
                <w:szCs w:val="20"/>
              </w:rPr>
              <w:t>.</w:t>
            </w:r>
          </w:p>
          <w:p w14:paraId="4F832D1E" w14:textId="296C72D9" w:rsidR="001A14DA" w:rsidRDefault="00363E08" w:rsidP="00363E08">
            <w:pPr>
              <w:pStyle w:val="TableParagraph"/>
              <w:numPr>
                <w:ilvl w:val="0"/>
                <w:numId w:val="5"/>
              </w:numPr>
              <w:tabs>
                <w:tab w:val="left" w:pos="511"/>
                <w:tab w:val="left" w:pos="9781"/>
              </w:tabs>
              <w:ind w:left="617" w:right="94"/>
              <w:mirrorIndents/>
              <w:jc w:val="both"/>
              <w:rPr>
                <w:rFonts w:ascii="Times New Roman" w:hAnsi="Times New Roman" w:cs="Times New Roman"/>
                <w:sz w:val="20"/>
                <w:szCs w:val="20"/>
              </w:rPr>
            </w:pPr>
            <w:r w:rsidRPr="00E74E80">
              <w:rPr>
                <w:rFonts w:ascii="Times New Roman" w:hAnsi="Times New Roman" w:cs="Times New Roman"/>
                <w:sz w:val="20"/>
                <w:szCs w:val="20"/>
              </w:rPr>
              <w:t>Fecha de</w:t>
            </w:r>
            <w:r w:rsidRPr="00E74E80">
              <w:rPr>
                <w:rFonts w:ascii="Times New Roman" w:hAnsi="Times New Roman" w:cs="Times New Roman"/>
                <w:spacing w:val="1"/>
                <w:sz w:val="20"/>
                <w:szCs w:val="20"/>
              </w:rPr>
              <w:t xml:space="preserve"> </w:t>
            </w:r>
            <w:r w:rsidRPr="00E74E80">
              <w:rPr>
                <w:rFonts w:ascii="Times New Roman" w:hAnsi="Times New Roman" w:cs="Times New Roman"/>
                <w:sz w:val="20"/>
                <w:szCs w:val="20"/>
              </w:rPr>
              <w:t xml:space="preserve">vencimiento y última Fecha de Pago: </w:t>
            </w:r>
            <w:r w:rsidR="00312CDC" w:rsidRPr="00312CDC">
              <w:rPr>
                <w:rFonts w:ascii="Times New Roman" w:hAnsi="Times New Roman" w:cs="Times New Roman"/>
                <w:sz w:val="20"/>
                <w:szCs w:val="20"/>
              </w:rPr>
              <w:t>03 de junio de 2024</w:t>
            </w:r>
            <w:r w:rsidRPr="00EF1B1F">
              <w:rPr>
                <w:rFonts w:ascii="Times New Roman" w:hAnsi="Times New Roman" w:cs="Times New Roman"/>
                <w:sz w:val="20"/>
                <w:szCs w:val="20"/>
              </w:rPr>
              <w:t>.</w:t>
            </w:r>
          </w:p>
          <w:p w14:paraId="7666B0C3" w14:textId="77777777" w:rsidR="001A14DA" w:rsidRDefault="001A14DA" w:rsidP="001B12D7">
            <w:pPr>
              <w:pStyle w:val="Default"/>
              <w:tabs>
                <w:tab w:val="left" w:pos="9781"/>
              </w:tabs>
              <w:ind w:left="46" w:right="45"/>
              <w:mirrorIndents/>
              <w:jc w:val="both"/>
              <w:rPr>
                <w:rFonts w:ascii="Times New Roman" w:hAnsi="Times New Roman" w:cs="Times New Roman"/>
                <w:sz w:val="20"/>
                <w:szCs w:val="20"/>
                <w:lang w:val="es-ES"/>
              </w:rPr>
            </w:pPr>
          </w:p>
          <w:p w14:paraId="5C981303" w14:textId="002261B9" w:rsidR="001A14DA" w:rsidRPr="001E3F02" w:rsidRDefault="001A14DA" w:rsidP="001B12D7">
            <w:pPr>
              <w:pStyle w:val="TableParagraph"/>
              <w:tabs>
                <w:tab w:val="left" w:pos="795"/>
                <w:tab w:val="left" w:pos="9781"/>
              </w:tabs>
              <w:ind w:right="96"/>
              <w:mirrorIndents/>
              <w:jc w:val="both"/>
              <w:rPr>
                <w:rFonts w:ascii="Times New Roman" w:hAnsi="Times New Roman" w:cs="Times New Roman"/>
                <w:sz w:val="20"/>
                <w:szCs w:val="20"/>
              </w:rPr>
            </w:pPr>
            <w:r w:rsidRPr="001E3F02">
              <w:rPr>
                <w:rFonts w:ascii="Times New Roman" w:hAnsi="Times New Roman" w:cs="Times New Roman"/>
                <w:sz w:val="20"/>
                <w:szCs w:val="20"/>
              </w:rPr>
              <w:t>Para efectos de claridad, el</w:t>
            </w:r>
            <w:r w:rsidR="00A30352">
              <w:t xml:space="preserve"> </w:t>
            </w:r>
            <w:r w:rsidR="00A30352" w:rsidRPr="00A30352">
              <w:rPr>
                <w:rFonts w:ascii="Times New Roman" w:hAnsi="Times New Roman" w:cs="Times New Roman"/>
                <w:sz w:val="20"/>
                <w:szCs w:val="20"/>
              </w:rPr>
              <w:t xml:space="preserve">Periodo de Pago que comprende la primera Fecha de Pago del Instrumento Derivado 1 iniciará (e incluirá) </w:t>
            </w:r>
            <w:r w:rsidR="00312CDC" w:rsidRPr="00312CDC">
              <w:rPr>
                <w:rFonts w:ascii="Times New Roman" w:hAnsi="Times New Roman" w:cs="Times New Roman"/>
                <w:sz w:val="20"/>
                <w:szCs w:val="20"/>
              </w:rPr>
              <w:t>el 01 de junio de 2023 y concluirá el (sin incluir) 03 de ju</w:t>
            </w:r>
            <w:r w:rsidR="0091763A">
              <w:rPr>
                <w:rFonts w:ascii="Times New Roman" w:hAnsi="Times New Roman" w:cs="Times New Roman"/>
                <w:sz w:val="20"/>
                <w:szCs w:val="20"/>
              </w:rPr>
              <w:t>l</w:t>
            </w:r>
            <w:r w:rsidR="00312CDC" w:rsidRPr="00312CDC">
              <w:rPr>
                <w:rFonts w:ascii="Times New Roman" w:hAnsi="Times New Roman" w:cs="Times New Roman"/>
                <w:sz w:val="20"/>
                <w:szCs w:val="20"/>
              </w:rPr>
              <w:t>io de 202</w:t>
            </w:r>
            <w:r w:rsidR="0091763A">
              <w:rPr>
                <w:rFonts w:ascii="Times New Roman" w:hAnsi="Times New Roman" w:cs="Times New Roman"/>
                <w:sz w:val="20"/>
                <w:szCs w:val="20"/>
              </w:rPr>
              <w:t>3</w:t>
            </w:r>
            <w:r w:rsidR="00312CDC" w:rsidRPr="00312CDC">
              <w:rPr>
                <w:rFonts w:ascii="Times New Roman" w:hAnsi="Times New Roman" w:cs="Times New Roman"/>
                <w:sz w:val="20"/>
                <w:szCs w:val="20"/>
              </w:rPr>
              <w:t>. La primera Fecha de Pago será el 3 de julio de 2023</w:t>
            </w:r>
            <w:r w:rsidR="00A30352" w:rsidRPr="00A30352">
              <w:rPr>
                <w:rFonts w:ascii="Times New Roman" w:hAnsi="Times New Roman" w:cs="Times New Roman"/>
                <w:sz w:val="20"/>
                <w:szCs w:val="20"/>
              </w:rPr>
              <w:t>.</w:t>
            </w:r>
            <w:r>
              <w:rPr>
                <w:rFonts w:ascii="Times New Roman" w:hAnsi="Times New Roman" w:cs="Times New Roman"/>
                <w:sz w:val="20"/>
                <w:szCs w:val="20"/>
              </w:rPr>
              <w:t xml:space="preserve"> </w:t>
            </w:r>
          </w:p>
          <w:p w14:paraId="511E42C4" w14:textId="77777777" w:rsidR="001A14DA" w:rsidRPr="003239AC" w:rsidRDefault="001A14DA" w:rsidP="001B12D7">
            <w:pPr>
              <w:pStyle w:val="Default"/>
              <w:tabs>
                <w:tab w:val="left" w:pos="9781"/>
              </w:tabs>
              <w:ind w:left="46" w:right="45"/>
              <w:mirrorIndents/>
              <w:jc w:val="both"/>
              <w:rPr>
                <w:rFonts w:ascii="Times New Roman" w:hAnsi="Times New Roman" w:cs="Times New Roman"/>
                <w:sz w:val="20"/>
                <w:szCs w:val="20"/>
                <w:lang w:val="es-ES"/>
              </w:rPr>
            </w:pPr>
          </w:p>
          <w:p w14:paraId="71950E63" w14:textId="77777777" w:rsidR="001A14DA" w:rsidRDefault="001A14DA" w:rsidP="001B12D7">
            <w:pPr>
              <w:pStyle w:val="Default"/>
              <w:tabs>
                <w:tab w:val="left" w:pos="9781"/>
              </w:tabs>
              <w:ind w:left="46" w:right="45"/>
              <w:mirrorIndents/>
              <w:jc w:val="both"/>
              <w:rPr>
                <w:rFonts w:ascii="Times New Roman" w:hAnsi="Times New Roman" w:cs="Times New Roman"/>
                <w:sz w:val="20"/>
                <w:szCs w:val="20"/>
                <w:lang w:val="es-MX"/>
              </w:rPr>
            </w:pPr>
            <w:r w:rsidRPr="001A14DA">
              <w:rPr>
                <w:rFonts w:ascii="Times New Roman" w:hAnsi="Times New Roman" w:cs="Times New Roman"/>
                <w:sz w:val="20"/>
                <w:szCs w:val="20"/>
                <w:lang w:val="es-MX"/>
              </w:rPr>
              <w:t xml:space="preserve">Lo anterior, en el entendido que en caso </w:t>
            </w:r>
            <w:r w:rsidR="00543EFD">
              <w:rPr>
                <w:rFonts w:ascii="Times New Roman" w:hAnsi="Times New Roman" w:cs="Times New Roman"/>
                <w:sz w:val="20"/>
                <w:szCs w:val="20"/>
                <w:lang w:val="es-MX"/>
              </w:rPr>
              <w:t xml:space="preserve">de </w:t>
            </w:r>
            <w:r w:rsidRPr="001A14DA">
              <w:rPr>
                <w:rFonts w:ascii="Times New Roman" w:hAnsi="Times New Roman" w:cs="Times New Roman"/>
                <w:sz w:val="20"/>
                <w:szCs w:val="20"/>
                <w:lang w:val="es-MX"/>
              </w:rPr>
              <w:t>que la Fecha de Pago no sea un Día Hábil, el pago se realizará el Día Hábil inmediato siguiente.</w:t>
            </w:r>
          </w:p>
          <w:p w14:paraId="408308AE" w14:textId="77777777" w:rsidR="00D91F5D" w:rsidRDefault="00D91F5D" w:rsidP="001B12D7">
            <w:pPr>
              <w:pStyle w:val="Default"/>
              <w:tabs>
                <w:tab w:val="left" w:pos="9781"/>
              </w:tabs>
              <w:ind w:left="46" w:right="45"/>
              <w:mirrorIndents/>
              <w:jc w:val="both"/>
              <w:rPr>
                <w:rFonts w:ascii="Times New Roman" w:hAnsi="Times New Roman" w:cs="Times New Roman"/>
                <w:sz w:val="20"/>
                <w:szCs w:val="20"/>
                <w:lang w:val="es-MX"/>
              </w:rPr>
            </w:pPr>
          </w:p>
          <w:p w14:paraId="10F42988" w14:textId="2F698C4D" w:rsidR="00D91F5D" w:rsidRPr="001A14DA" w:rsidRDefault="00D91F5D" w:rsidP="001B12D7">
            <w:pPr>
              <w:pStyle w:val="Default"/>
              <w:tabs>
                <w:tab w:val="left" w:pos="9781"/>
              </w:tabs>
              <w:ind w:left="46" w:right="45"/>
              <w:mirrorIndents/>
              <w:jc w:val="both"/>
              <w:rPr>
                <w:rFonts w:ascii="Times New Roman" w:hAnsi="Times New Roman" w:cs="Times New Roman"/>
                <w:sz w:val="20"/>
                <w:szCs w:val="20"/>
                <w:lang w:val="es-MX"/>
              </w:rPr>
            </w:pPr>
            <w:r w:rsidRPr="000F7CAB">
              <w:rPr>
                <w:rFonts w:ascii="Times New Roman" w:hAnsi="Times New Roman" w:cs="Times New Roman"/>
                <w:sz w:val="20"/>
                <w:szCs w:val="20"/>
                <w:lang w:val="es-MX"/>
              </w:rPr>
              <w:t xml:space="preserve">Para efectos de claridad, se hace constar que, el Instrumento Derivado </w:t>
            </w:r>
            <w:r>
              <w:rPr>
                <w:rFonts w:ascii="Times New Roman" w:hAnsi="Times New Roman" w:cs="Times New Roman"/>
                <w:sz w:val="20"/>
                <w:szCs w:val="20"/>
                <w:lang w:val="es-MX"/>
              </w:rPr>
              <w:t>1</w:t>
            </w:r>
            <w:r w:rsidRPr="000F7CAB">
              <w:rPr>
                <w:rFonts w:ascii="Times New Roman" w:hAnsi="Times New Roman" w:cs="Times New Roman"/>
                <w:sz w:val="20"/>
                <w:szCs w:val="20"/>
                <w:lang w:val="es-MX"/>
              </w:rPr>
              <w:t xml:space="preserve"> se celebrará bajo la modalidad de </w:t>
            </w:r>
            <w:r w:rsidRPr="00D91F5D">
              <w:rPr>
                <w:rFonts w:ascii="Times New Roman" w:hAnsi="Times New Roman" w:cs="Times New Roman"/>
                <w:i/>
                <w:iCs/>
                <w:sz w:val="20"/>
                <w:szCs w:val="20"/>
                <w:lang w:val="es-MX"/>
              </w:rPr>
              <w:t>forward-</w:t>
            </w:r>
            <w:proofErr w:type="spellStart"/>
            <w:r w:rsidRPr="00D91F5D">
              <w:rPr>
                <w:rFonts w:ascii="Times New Roman" w:hAnsi="Times New Roman" w:cs="Times New Roman"/>
                <w:i/>
                <w:iCs/>
                <w:sz w:val="20"/>
                <w:szCs w:val="20"/>
                <w:lang w:val="es-MX"/>
              </w:rPr>
              <w:t>starting</w:t>
            </w:r>
            <w:proofErr w:type="spellEnd"/>
            <w:r w:rsidRPr="000F7CAB">
              <w:rPr>
                <w:rFonts w:ascii="Times New Roman" w:hAnsi="Times New Roman" w:cs="Times New Roman"/>
                <w:sz w:val="20"/>
                <w:szCs w:val="20"/>
                <w:lang w:val="es-MX"/>
              </w:rPr>
              <w:t xml:space="preserve"> por lo que el periodo de cobertura y, consecuentemente el primer Periodo de Pago se diferirán en el tiempo, comenzando precisamente (e incluyendo) el </w:t>
            </w:r>
            <w:r w:rsidR="00312CDC" w:rsidRPr="00312CDC">
              <w:rPr>
                <w:rFonts w:ascii="Times New Roman" w:hAnsi="Times New Roman" w:cs="Times New Roman"/>
                <w:sz w:val="20"/>
                <w:szCs w:val="20"/>
                <w:lang w:val="es-MX"/>
              </w:rPr>
              <w:t>01 de junio de 2023</w:t>
            </w:r>
            <w:r w:rsidRPr="000F7CAB">
              <w:rPr>
                <w:rFonts w:ascii="Times New Roman" w:hAnsi="Times New Roman" w:cs="Times New Roman"/>
                <w:sz w:val="20"/>
                <w:szCs w:val="20"/>
                <w:lang w:val="es-MX"/>
              </w:rPr>
              <w:t>.</w:t>
            </w:r>
          </w:p>
        </w:tc>
      </w:tr>
      <w:tr w:rsidR="001A14DA" w:rsidRPr="001E3F02" w14:paraId="5D50A6CF" w14:textId="77777777" w:rsidTr="00312CDC">
        <w:trPr>
          <w:trHeight w:val="501"/>
        </w:trPr>
        <w:tc>
          <w:tcPr>
            <w:tcW w:w="2311" w:type="dxa"/>
          </w:tcPr>
          <w:p w14:paraId="06863766" w14:textId="77777777" w:rsidR="001A14DA" w:rsidRPr="001E3F02" w:rsidRDefault="001A14DA" w:rsidP="001B12D7">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Perfil</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amortización:</w:t>
            </w:r>
          </w:p>
        </w:tc>
        <w:tc>
          <w:tcPr>
            <w:tcW w:w="7041" w:type="dxa"/>
          </w:tcPr>
          <w:p w14:paraId="66080910" w14:textId="77777777" w:rsidR="001A14DA" w:rsidRPr="001E3F02" w:rsidRDefault="001A14DA" w:rsidP="001B12D7">
            <w:pPr>
              <w:pStyle w:val="TableParagraph"/>
              <w:tabs>
                <w:tab w:val="left" w:pos="9781"/>
              </w:tabs>
              <w:ind w:right="98"/>
              <w:mirrorIndents/>
              <w:jc w:val="both"/>
              <w:rPr>
                <w:rFonts w:ascii="Times New Roman" w:hAnsi="Times New Roman" w:cs="Times New Roman"/>
                <w:sz w:val="20"/>
                <w:szCs w:val="20"/>
              </w:rPr>
            </w:pPr>
            <w:r w:rsidRPr="001E3F02">
              <w:rPr>
                <w:rFonts w:ascii="Times New Roman" w:hAnsi="Times New Roman" w:cs="Times New Roman"/>
                <w:sz w:val="20"/>
                <w:szCs w:val="20"/>
              </w:rPr>
              <w:t>Nocional constante durante todo el plazo de</w:t>
            </w:r>
            <w:r>
              <w:rPr>
                <w:rFonts w:ascii="Times New Roman" w:hAnsi="Times New Roman" w:cs="Times New Roman"/>
                <w:sz w:val="20"/>
                <w:szCs w:val="20"/>
              </w:rPr>
              <w:t>l</w:t>
            </w:r>
            <w:r w:rsidRPr="001E3F02">
              <w:rPr>
                <w:rFonts w:ascii="Times New Roman" w:hAnsi="Times New Roman" w:cs="Times New Roman"/>
                <w:sz w:val="20"/>
                <w:szCs w:val="20"/>
              </w:rPr>
              <w:t xml:space="preserve"> Instrumento Derivado, es decir, el monto nocional permanecerá fijo hasta la fecha de vencimiento de</w:t>
            </w:r>
            <w:r>
              <w:rPr>
                <w:rFonts w:ascii="Times New Roman" w:hAnsi="Times New Roman" w:cs="Times New Roman"/>
                <w:sz w:val="20"/>
                <w:szCs w:val="20"/>
              </w:rPr>
              <w:t>l</w:t>
            </w:r>
            <w:r w:rsidRPr="001E3F02">
              <w:rPr>
                <w:rFonts w:ascii="Times New Roman" w:hAnsi="Times New Roman" w:cs="Times New Roman"/>
                <w:sz w:val="20"/>
                <w:szCs w:val="20"/>
              </w:rPr>
              <w:t xml:space="preserve"> Instrumento Derivado. </w:t>
            </w:r>
          </w:p>
        </w:tc>
      </w:tr>
      <w:tr w:rsidR="001A14DA" w:rsidRPr="001E3F02" w14:paraId="4141932C" w14:textId="77777777" w:rsidTr="001B12D7">
        <w:trPr>
          <w:trHeight w:val="1034"/>
        </w:trPr>
        <w:tc>
          <w:tcPr>
            <w:tcW w:w="2311" w:type="dxa"/>
          </w:tcPr>
          <w:p w14:paraId="7A1C355A" w14:textId="77777777" w:rsidR="001A14DA" w:rsidRPr="001E3F02" w:rsidRDefault="001A14DA" w:rsidP="001B12D7">
            <w:pPr>
              <w:pStyle w:val="TableParagraph"/>
              <w:tabs>
                <w:tab w:val="left" w:pos="9781"/>
              </w:tabs>
              <w:ind w:right="172"/>
              <w:mirrorIndents/>
              <w:rPr>
                <w:rFonts w:ascii="Times New Roman" w:hAnsi="Times New Roman" w:cs="Times New Roman"/>
                <w:sz w:val="20"/>
                <w:szCs w:val="20"/>
              </w:rPr>
            </w:pPr>
            <w:r w:rsidRPr="001E3F02">
              <w:rPr>
                <w:rFonts w:ascii="Times New Roman" w:hAnsi="Times New Roman" w:cs="Times New Roman"/>
                <w:sz w:val="20"/>
                <w:szCs w:val="20"/>
              </w:rPr>
              <w:t>Periodicidad de pago 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los intereses de los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Contratos 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Crédito</w:t>
            </w:r>
          </w:p>
          <w:p w14:paraId="2737BBF4" w14:textId="77777777" w:rsidR="001A14DA" w:rsidRPr="001E3F02" w:rsidRDefault="001A14DA" w:rsidP="001B12D7">
            <w:pPr>
              <w:pStyle w:val="TableParagraph"/>
              <w:tabs>
                <w:tab w:val="left" w:pos="9781"/>
              </w:tabs>
              <w:ind w:right="172"/>
              <w:mirrorIndents/>
              <w:rPr>
                <w:rFonts w:ascii="Times New Roman" w:hAnsi="Times New Roman" w:cs="Times New Roman"/>
                <w:sz w:val="20"/>
                <w:szCs w:val="20"/>
              </w:rPr>
            </w:pPr>
            <w:r w:rsidRPr="001E3F02">
              <w:rPr>
                <w:rFonts w:ascii="Times New Roman" w:hAnsi="Times New Roman" w:cs="Times New Roman"/>
                <w:sz w:val="20"/>
                <w:szCs w:val="20"/>
              </w:rPr>
              <w:t>asociados al Instrumento</w:t>
            </w:r>
            <w:r w:rsidRPr="001E3F02">
              <w:rPr>
                <w:rFonts w:ascii="Times New Roman" w:hAnsi="Times New Roman" w:cs="Times New Roman"/>
                <w:spacing w:val="-48"/>
                <w:sz w:val="20"/>
                <w:szCs w:val="20"/>
              </w:rPr>
              <w:t xml:space="preserve"> </w:t>
            </w:r>
            <w:r w:rsidRPr="001E3F02">
              <w:rPr>
                <w:rFonts w:ascii="Times New Roman" w:hAnsi="Times New Roman" w:cs="Times New Roman"/>
                <w:sz w:val="20"/>
                <w:szCs w:val="20"/>
              </w:rPr>
              <w:t>Derivado</w:t>
            </w:r>
            <w:r>
              <w:rPr>
                <w:rFonts w:ascii="Times New Roman" w:hAnsi="Times New Roman" w:cs="Times New Roman"/>
                <w:sz w:val="20"/>
                <w:szCs w:val="20"/>
              </w:rPr>
              <w:t xml:space="preserve"> </w:t>
            </w:r>
            <w:r w:rsidRPr="001E3F02">
              <w:rPr>
                <w:rFonts w:ascii="Times New Roman" w:hAnsi="Times New Roman" w:cs="Times New Roman"/>
                <w:sz w:val="20"/>
                <w:szCs w:val="20"/>
              </w:rPr>
              <w:t>y del</w:t>
            </w:r>
            <w:r w:rsidRPr="001E3F02">
              <w:rPr>
                <w:rFonts w:ascii="Times New Roman" w:hAnsi="Times New Roman" w:cs="Times New Roman"/>
                <w:spacing w:val="-42"/>
                <w:sz w:val="20"/>
                <w:szCs w:val="20"/>
              </w:rPr>
              <w:t xml:space="preserve"> </w:t>
            </w:r>
            <w:r w:rsidRPr="001E3F02">
              <w:rPr>
                <w:rFonts w:ascii="Times New Roman" w:hAnsi="Times New Roman" w:cs="Times New Roman"/>
                <w:sz w:val="20"/>
                <w:szCs w:val="20"/>
              </w:rPr>
              <w:t>Instrumento</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Derivado:</w:t>
            </w:r>
          </w:p>
        </w:tc>
        <w:tc>
          <w:tcPr>
            <w:tcW w:w="7041" w:type="dxa"/>
          </w:tcPr>
          <w:p w14:paraId="3AC63AF0" w14:textId="77777777" w:rsidR="001A14DA" w:rsidRDefault="001A14DA" w:rsidP="001B12D7">
            <w:pPr>
              <w:pStyle w:val="TableParagraph"/>
              <w:tabs>
                <w:tab w:val="left" w:pos="9781"/>
              </w:tabs>
              <w:ind w:right="100"/>
              <w:mirrorIndents/>
              <w:jc w:val="both"/>
              <w:rPr>
                <w:rFonts w:ascii="Times New Roman" w:hAnsi="Times New Roman" w:cs="Times New Roman"/>
                <w:sz w:val="20"/>
                <w:szCs w:val="20"/>
              </w:rPr>
            </w:pPr>
            <w:r w:rsidRPr="001E3F02">
              <w:rPr>
                <w:rFonts w:ascii="Times New Roman" w:hAnsi="Times New Roman" w:cs="Times New Roman"/>
                <w:sz w:val="20"/>
                <w:szCs w:val="20"/>
              </w:rPr>
              <w:t>La periodicidad de pago del Instrumento Derivado</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asociado a los Contratos de Crédito es mensual.</w:t>
            </w:r>
          </w:p>
          <w:p w14:paraId="7A8DF11C" w14:textId="77777777" w:rsidR="00EE25B2" w:rsidRDefault="00EE25B2" w:rsidP="001B12D7">
            <w:pPr>
              <w:pStyle w:val="TableParagraph"/>
              <w:tabs>
                <w:tab w:val="left" w:pos="9781"/>
              </w:tabs>
              <w:ind w:right="100"/>
              <w:mirrorIndents/>
              <w:jc w:val="both"/>
              <w:rPr>
                <w:rFonts w:ascii="Times New Roman" w:hAnsi="Times New Roman" w:cs="Times New Roman"/>
                <w:sz w:val="20"/>
                <w:szCs w:val="20"/>
              </w:rPr>
            </w:pPr>
          </w:p>
          <w:p w14:paraId="203235AB" w14:textId="3ED552A4" w:rsidR="00EE25B2" w:rsidRPr="001E3F02" w:rsidRDefault="00EE25B2" w:rsidP="001B12D7">
            <w:pPr>
              <w:pStyle w:val="TableParagraph"/>
              <w:tabs>
                <w:tab w:val="left" w:pos="9781"/>
              </w:tabs>
              <w:ind w:right="100"/>
              <w:mirrorIndents/>
              <w:jc w:val="both"/>
              <w:rPr>
                <w:rFonts w:ascii="Times New Roman" w:hAnsi="Times New Roman" w:cs="Times New Roman"/>
                <w:sz w:val="20"/>
                <w:szCs w:val="20"/>
              </w:rPr>
            </w:pPr>
            <w:r>
              <w:rPr>
                <w:rFonts w:ascii="Times New Roman" w:hAnsi="Times New Roman" w:cs="Times New Roman"/>
                <w:sz w:val="20"/>
                <w:szCs w:val="20"/>
              </w:rPr>
              <w:t>Base de cálculo LIN ACT/360</w:t>
            </w:r>
          </w:p>
        </w:tc>
      </w:tr>
      <w:tr w:rsidR="001A14DA" w:rsidRPr="001E3F02" w14:paraId="3FFDB6BC" w14:textId="77777777" w:rsidTr="001B12D7">
        <w:trPr>
          <w:trHeight w:val="827"/>
        </w:trPr>
        <w:tc>
          <w:tcPr>
            <w:tcW w:w="2311" w:type="dxa"/>
          </w:tcPr>
          <w:p w14:paraId="0BB7E5B7" w14:textId="77777777" w:rsidR="001A14DA" w:rsidRPr="001E3F02" w:rsidRDefault="001A14DA" w:rsidP="001B12D7">
            <w:pPr>
              <w:pStyle w:val="TableParagraph"/>
              <w:tabs>
                <w:tab w:val="left" w:pos="9781"/>
              </w:tabs>
              <w:ind w:right="292"/>
              <w:mirrorIndents/>
              <w:rPr>
                <w:rFonts w:ascii="Times New Roman" w:hAnsi="Times New Roman" w:cs="Times New Roman"/>
                <w:sz w:val="20"/>
                <w:szCs w:val="20"/>
              </w:rPr>
            </w:pPr>
            <w:r w:rsidRPr="001E3F02">
              <w:rPr>
                <w:rFonts w:ascii="Times New Roman" w:hAnsi="Times New Roman" w:cs="Times New Roman"/>
                <w:sz w:val="20"/>
                <w:szCs w:val="20"/>
              </w:rPr>
              <w:t>Tasa de Interés Fija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ofertada a cambio de la</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Tasa de</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Referencia:</w:t>
            </w:r>
          </w:p>
        </w:tc>
        <w:tc>
          <w:tcPr>
            <w:tcW w:w="7041" w:type="dxa"/>
          </w:tcPr>
          <w:p w14:paraId="395D5D3A" w14:textId="77777777" w:rsidR="00504852" w:rsidRDefault="001A14DA" w:rsidP="001B12D7">
            <w:pPr>
              <w:pStyle w:val="TableParagraph"/>
              <w:tabs>
                <w:tab w:val="left" w:pos="9781"/>
              </w:tabs>
              <w:mirrorIndents/>
              <w:rPr>
                <w:rFonts w:ascii="Times New Roman" w:hAnsi="Times New Roman" w:cs="Times New Roman"/>
                <w:spacing w:val="-3"/>
                <w:sz w:val="20"/>
                <w:szCs w:val="20"/>
              </w:rPr>
            </w:pPr>
            <w:r w:rsidRPr="001E3F02">
              <w:rPr>
                <w:rFonts w:ascii="Times New Roman" w:hAnsi="Times New Roman" w:cs="Times New Roman"/>
                <w:sz w:val="20"/>
                <w:szCs w:val="20"/>
              </w:rPr>
              <w:t>[●].</w:t>
            </w:r>
            <w:r w:rsidRPr="001E3F02">
              <w:rPr>
                <w:rFonts w:ascii="Times New Roman" w:hAnsi="Times New Roman" w:cs="Times New Roman"/>
                <w:spacing w:val="-3"/>
                <w:sz w:val="20"/>
                <w:szCs w:val="20"/>
              </w:rPr>
              <w:t xml:space="preserve"> </w:t>
            </w:r>
          </w:p>
          <w:p w14:paraId="59ECCB6B" w14:textId="77777777" w:rsidR="00504852" w:rsidRDefault="00504852" w:rsidP="001B12D7">
            <w:pPr>
              <w:pStyle w:val="TableParagraph"/>
              <w:tabs>
                <w:tab w:val="left" w:pos="9781"/>
              </w:tabs>
              <w:mirrorIndents/>
              <w:rPr>
                <w:rFonts w:ascii="Times New Roman" w:hAnsi="Times New Roman" w:cs="Times New Roman"/>
                <w:spacing w:val="-3"/>
                <w:sz w:val="20"/>
                <w:szCs w:val="20"/>
              </w:rPr>
            </w:pPr>
          </w:p>
          <w:p w14:paraId="7AA59D92" w14:textId="77777777" w:rsidR="001A14DA" w:rsidRDefault="001A14DA" w:rsidP="001B12D7">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[Nota: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deberá</w:t>
            </w:r>
            <w:r w:rsidRPr="001E3F02">
              <w:rPr>
                <w:rFonts w:ascii="Times New Roman" w:hAnsi="Times New Roman" w:cs="Times New Roman"/>
                <w:spacing w:val="-3"/>
                <w:sz w:val="20"/>
                <w:szCs w:val="20"/>
              </w:rPr>
              <w:t xml:space="preserve"> </w:t>
            </w:r>
            <w:r w:rsidRPr="001E3F02">
              <w:rPr>
                <w:rFonts w:ascii="Times New Roman" w:hAnsi="Times New Roman" w:cs="Times New Roman"/>
                <w:sz w:val="20"/>
                <w:szCs w:val="20"/>
              </w:rPr>
              <w:t>proporcionarse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en</w:t>
            </w:r>
            <w:r w:rsidRPr="001E3F02">
              <w:rPr>
                <w:rFonts w:ascii="Times New Roman" w:hAnsi="Times New Roman" w:cs="Times New Roman"/>
                <w:spacing w:val="-3"/>
                <w:sz w:val="20"/>
                <w:szCs w:val="20"/>
              </w:rPr>
              <w:t xml:space="preserve"> </w:t>
            </w:r>
            <w:r w:rsidRPr="00312CDC">
              <w:rPr>
                <w:rFonts w:ascii="Times New Roman" w:hAnsi="Times New Roman" w:cs="Times New Roman"/>
                <w:b/>
                <w:bCs/>
                <w:sz w:val="20"/>
                <w:szCs w:val="20"/>
              </w:rPr>
              <w:t>4</w:t>
            </w:r>
            <w:r w:rsidRPr="00312CDC">
              <w:rPr>
                <w:rFonts w:ascii="Times New Roman" w:hAnsi="Times New Roman" w:cs="Times New Roman"/>
                <w:b/>
                <w:bCs/>
                <w:spacing w:val="1"/>
                <w:sz w:val="20"/>
                <w:szCs w:val="20"/>
              </w:rPr>
              <w:t xml:space="preserve"> </w:t>
            </w:r>
            <w:r w:rsidRPr="00312CDC">
              <w:rPr>
                <w:rFonts w:ascii="Times New Roman" w:hAnsi="Times New Roman" w:cs="Times New Roman"/>
                <w:b/>
                <w:bCs/>
                <w:sz w:val="20"/>
                <w:szCs w:val="20"/>
              </w:rPr>
              <w:t>(cuatro)</w:t>
            </w:r>
            <w:r w:rsidRPr="00312CDC">
              <w:rPr>
                <w:rFonts w:ascii="Times New Roman" w:hAnsi="Times New Roman" w:cs="Times New Roman"/>
                <w:b/>
                <w:bCs/>
                <w:spacing w:val="-1"/>
                <w:sz w:val="20"/>
                <w:szCs w:val="20"/>
              </w:rPr>
              <w:t xml:space="preserve"> </w:t>
            </w:r>
            <w:r w:rsidRPr="00312CDC">
              <w:rPr>
                <w:rFonts w:ascii="Times New Roman" w:hAnsi="Times New Roman" w:cs="Times New Roman"/>
                <w:b/>
                <w:bCs/>
                <w:sz w:val="20"/>
                <w:szCs w:val="20"/>
              </w:rPr>
              <w:t>decimales</w:t>
            </w:r>
            <w:r w:rsidRPr="001E3F02">
              <w:rPr>
                <w:rFonts w:ascii="Times New Roman" w:hAnsi="Times New Roman" w:cs="Times New Roman"/>
                <w:sz w:val="20"/>
                <w:szCs w:val="20"/>
              </w:rPr>
              <w:t>]</w:t>
            </w:r>
          </w:p>
          <w:p w14:paraId="4A163A0D" w14:textId="77777777" w:rsidR="00504852" w:rsidRDefault="00504852" w:rsidP="001B12D7">
            <w:pPr>
              <w:pStyle w:val="TableParagraph"/>
              <w:tabs>
                <w:tab w:val="left" w:pos="9781"/>
              </w:tabs>
              <w:mirrorIndents/>
              <w:rPr>
                <w:rFonts w:ascii="Times New Roman" w:hAnsi="Times New Roman" w:cs="Times New Roman"/>
                <w:sz w:val="20"/>
                <w:szCs w:val="20"/>
              </w:rPr>
            </w:pPr>
          </w:p>
          <w:p w14:paraId="1FF710A3" w14:textId="77777777" w:rsidR="00504852" w:rsidRDefault="00504852" w:rsidP="001B12D7">
            <w:pPr>
              <w:pStyle w:val="TableParagraph"/>
              <w:tabs>
                <w:tab w:val="left" w:pos="9781"/>
              </w:tabs>
              <w:mirrorIndents/>
              <w:rPr>
                <w:rFonts w:ascii="Times New Roman" w:hAnsi="Times New Roman" w:cs="Times New Roman"/>
                <w:sz w:val="20"/>
                <w:szCs w:val="20"/>
              </w:rPr>
            </w:pPr>
            <w:r>
              <w:rPr>
                <w:rFonts w:ascii="Times New Roman" w:hAnsi="Times New Roman" w:cs="Times New Roman"/>
                <w:sz w:val="20"/>
                <w:szCs w:val="20"/>
              </w:rPr>
              <w:t>[Nota: la Tasa de Interés Fija ofertada podrá presentarse de forma autógrafa]</w:t>
            </w:r>
          </w:p>
          <w:p w14:paraId="28F45215" w14:textId="537A901A" w:rsidR="00504852" w:rsidRPr="001E3F02" w:rsidRDefault="00504852" w:rsidP="001B12D7">
            <w:pPr>
              <w:pStyle w:val="TableParagraph"/>
              <w:tabs>
                <w:tab w:val="left" w:pos="9781"/>
              </w:tabs>
              <w:mirrorIndents/>
              <w:rPr>
                <w:rFonts w:ascii="Times New Roman" w:hAnsi="Times New Roman" w:cs="Times New Roman"/>
                <w:sz w:val="20"/>
                <w:szCs w:val="20"/>
              </w:rPr>
            </w:pPr>
          </w:p>
        </w:tc>
      </w:tr>
      <w:tr w:rsidR="001A14DA" w:rsidRPr="001E3F02" w14:paraId="50E99840" w14:textId="77777777" w:rsidTr="001B12D7">
        <w:trPr>
          <w:trHeight w:val="414"/>
        </w:trPr>
        <w:tc>
          <w:tcPr>
            <w:tcW w:w="2311" w:type="dxa"/>
          </w:tcPr>
          <w:p w14:paraId="0358329A" w14:textId="77777777" w:rsidR="001A14DA" w:rsidRPr="001E3F02" w:rsidRDefault="001A14DA" w:rsidP="001B12D7">
            <w:pPr>
              <w:pStyle w:val="TableParagraph"/>
              <w:tabs>
                <w:tab w:val="left" w:pos="9781"/>
              </w:tabs>
              <w:ind w:right="271"/>
              <w:mirrorIndents/>
              <w:rPr>
                <w:rFonts w:ascii="Times New Roman" w:hAnsi="Times New Roman" w:cs="Times New Roman"/>
                <w:sz w:val="20"/>
                <w:szCs w:val="20"/>
              </w:rPr>
            </w:pPr>
            <w:r w:rsidRPr="001E3F02">
              <w:rPr>
                <w:rFonts w:ascii="Times New Roman" w:hAnsi="Times New Roman" w:cs="Times New Roman"/>
                <w:sz w:val="20"/>
                <w:szCs w:val="20"/>
              </w:rPr>
              <w:t>Nombre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y</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teléfono</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de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la</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persona</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que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el</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lastRenderedPageBreak/>
              <w:t>Estado deberá llamar para</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celebrar la operación en</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caso</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de</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resultar</w:t>
            </w:r>
            <w:r w:rsidRPr="00AB2A35">
              <w:rPr>
                <w:rFonts w:ascii="Times New Roman" w:hAnsi="Times New Roman" w:cs="Times New Roman"/>
                <w:sz w:val="20"/>
                <w:szCs w:val="20"/>
              </w:rPr>
              <w:t xml:space="preserve"> </w:t>
            </w:r>
            <w:r w:rsidRPr="001E3F02">
              <w:rPr>
                <w:rFonts w:ascii="Times New Roman" w:hAnsi="Times New Roman" w:cs="Times New Roman"/>
                <w:sz w:val="20"/>
                <w:szCs w:val="20"/>
              </w:rPr>
              <w:t>ganador:</w:t>
            </w:r>
          </w:p>
        </w:tc>
        <w:tc>
          <w:tcPr>
            <w:tcW w:w="7041" w:type="dxa"/>
          </w:tcPr>
          <w:p w14:paraId="255B8138" w14:textId="24632718" w:rsidR="00EE25B2" w:rsidRDefault="001A14DA" w:rsidP="001B12D7">
            <w:pPr>
              <w:pStyle w:val="TableParagraph"/>
              <w:tabs>
                <w:tab w:val="left" w:pos="9781"/>
              </w:tabs>
              <w:mirrorIndents/>
              <w:rPr>
                <w:rFonts w:ascii="Times New Roman" w:hAnsi="Times New Roman" w:cs="Times New Roman"/>
                <w:spacing w:val="20"/>
                <w:sz w:val="20"/>
                <w:szCs w:val="20"/>
              </w:rPr>
            </w:pPr>
            <w:r w:rsidRPr="001E3F02">
              <w:rPr>
                <w:rFonts w:ascii="Times New Roman" w:hAnsi="Times New Roman" w:cs="Times New Roman"/>
                <w:sz w:val="20"/>
                <w:szCs w:val="20"/>
              </w:rPr>
              <w:lastRenderedPageBreak/>
              <w:t>[●]</w:t>
            </w:r>
            <w:r w:rsidRPr="001E3F02">
              <w:rPr>
                <w:rFonts w:ascii="Times New Roman" w:hAnsi="Times New Roman" w:cs="Times New Roman"/>
                <w:spacing w:val="20"/>
                <w:sz w:val="20"/>
                <w:szCs w:val="20"/>
              </w:rPr>
              <w:t xml:space="preserve"> </w:t>
            </w:r>
          </w:p>
          <w:p w14:paraId="0ADF9060" w14:textId="77777777" w:rsidR="00EE25B2" w:rsidRDefault="00EE25B2" w:rsidP="001B12D7">
            <w:pPr>
              <w:pStyle w:val="TableParagraph"/>
              <w:tabs>
                <w:tab w:val="left" w:pos="9781"/>
              </w:tabs>
              <w:mirrorIndents/>
              <w:rPr>
                <w:rFonts w:ascii="Times New Roman" w:hAnsi="Times New Roman" w:cs="Times New Roman"/>
                <w:spacing w:val="20"/>
                <w:sz w:val="20"/>
                <w:szCs w:val="20"/>
              </w:rPr>
            </w:pPr>
          </w:p>
          <w:p w14:paraId="58677E02" w14:textId="53A058AB" w:rsidR="00EE25B2" w:rsidRDefault="001A14DA" w:rsidP="00312CDC">
            <w:pPr>
              <w:pStyle w:val="TableParagraph"/>
              <w:tabs>
                <w:tab w:val="left" w:pos="9781"/>
              </w:tabs>
              <w:mirrorIndents/>
              <w:jc w:val="both"/>
              <w:rPr>
                <w:rFonts w:ascii="Times New Roman" w:hAnsi="Times New Roman" w:cs="Times New Roman"/>
                <w:sz w:val="20"/>
                <w:szCs w:val="20"/>
              </w:rPr>
            </w:pPr>
            <w:r w:rsidRPr="001E3F02">
              <w:rPr>
                <w:rFonts w:ascii="Times New Roman" w:hAnsi="Times New Roman" w:cs="Times New Roman"/>
                <w:sz w:val="20"/>
                <w:szCs w:val="20"/>
              </w:rPr>
              <w:lastRenderedPageBreak/>
              <w:t>[Nota: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incluir</w:t>
            </w:r>
            <w:r w:rsidRPr="00206E40">
              <w:rPr>
                <w:rFonts w:ascii="Times New Roman" w:hAnsi="Times New Roman" w:cs="Times New Roman"/>
                <w:sz w:val="20"/>
                <w:szCs w:val="20"/>
              </w:rPr>
              <w:t xml:space="preserve"> nombre y número(s) telefónico(s) </w:t>
            </w:r>
            <w:r w:rsidRPr="001E3F02">
              <w:rPr>
                <w:rFonts w:ascii="Times New Roman" w:hAnsi="Times New Roman" w:cs="Times New Roman"/>
                <w:sz w:val="20"/>
                <w:szCs w:val="20"/>
              </w:rPr>
              <w:t>del</w:t>
            </w:r>
            <w:r w:rsidRPr="00206E40">
              <w:rPr>
                <w:rFonts w:ascii="Times New Roman" w:hAnsi="Times New Roman" w:cs="Times New Roman"/>
                <w:sz w:val="20"/>
                <w:szCs w:val="20"/>
              </w:rPr>
              <w:t xml:space="preserve"> o de los </w:t>
            </w:r>
            <w:r w:rsidRPr="001E3F02">
              <w:rPr>
                <w:rFonts w:ascii="Times New Roman" w:hAnsi="Times New Roman" w:cs="Times New Roman"/>
                <w:sz w:val="20"/>
                <w:szCs w:val="20"/>
              </w:rPr>
              <w:t>representante</w:t>
            </w:r>
            <w:r>
              <w:rPr>
                <w:rFonts w:ascii="Times New Roman" w:hAnsi="Times New Roman" w:cs="Times New Roman"/>
                <w:sz w:val="20"/>
                <w:szCs w:val="20"/>
              </w:rPr>
              <w:t>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facultado</w:t>
            </w:r>
            <w:r>
              <w:rPr>
                <w:rFonts w:ascii="Times New Roman" w:hAnsi="Times New Roman" w:cs="Times New Roman"/>
                <w:sz w:val="20"/>
                <w:szCs w:val="20"/>
              </w:rPr>
              <w:t xml:space="preserve">s </w:t>
            </w:r>
            <w:r w:rsidRPr="001E3F02">
              <w:rPr>
                <w:rFonts w:ascii="Times New Roman" w:hAnsi="Times New Roman" w:cs="Times New Roman"/>
                <w:sz w:val="20"/>
                <w:szCs w:val="20"/>
              </w:rPr>
              <w:t>de</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la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institución</w:t>
            </w:r>
            <w:r w:rsidRPr="001E3F02">
              <w:rPr>
                <w:rFonts w:ascii="Times New Roman" w:hAnsi="Times New Roman" w:cs="Times New Roman"/>
                <w:spacing w:val="18"/>
                <w:sz w:val="20"/>
                <w:szCs w:val="20"/>
              </w:rPr>
              <w:t xml:space="preserve"> </w:t>
            </w:r>
            <w:r>
              <w:rPr>
                <w:rFonts w:ascii="Times New Roman" w:hAnsi="Times New Roman" w:cs="Times New Roman"/>
                <w:sz w:val="20"/>
                <w:szCs w:val="20"/>
              </w:rPr>
              <w:t xml:space="preserve">para celebrar el Instrumento Derivado </w:t>
            </w:r>
            <w:r w:rsidRPr="001E3F02">
              <w:rPr>
                <w:rFonts w:ascii="Times New Roman" w:hAnsi="Times New Roman" w:cs="Times New Roman"/>
                <w:sz w:val="20"/>
                <w:szCs w:val="20"/>
              </w:rPr>
              <w:t>con</w:t>
            </w:r>
            <w:r w:rsidRPr="001E3F02">
              <w:rPr>
                <w:rFonts w:ascii="Times New Roman" w:hAnsi="Times New Roman" w:cs="Times New Roman"/>
                <w:spacing w:val="21"/>
                <w:sz w:val="20"/>
                <w:szCs w:val="20"/>
              </w:rPr>
              <w:t xml:space="preserve"> </w:t>
            </w:r>
            <w:r w:rsidRPr="001E3F02">
              <w:rPr>
                <w:rFonts w:ascii="Times New Roman" w:hAnsi="Times New Roman" w:cs="Times New Roman"/>
                <w:sz w:val="20"/>
                <w:szCs w:val="20"/>
              </w:rPr>
              <w:t>quien se celebrará la operación</w:t>
            </w:r>
            <w:r w:rsidR="003601AB">
              <w:rPr>
                <w:rFonts w:ascii="Times New Roman" w:hAnsi="Times New Roman" w:cs="Times New Roman"/>
                <w:sz w:val="20"/>
                <w:szCs w:val="20"/>
              </w:rPr>
              <w:t xml:space="preserve"> (</w:t>
            </w:r>
            <w:r w:rsidR="003601AB">
              <w:rPr>
                <w:rFonts w:ascii="Times New Roman" w:hAnsi="Times New Roman" w:cs="Times New Roman"/>
                <w:i/>
                <w:iCs/>
                <w:sz w:val="20"/>
                <w:szCs w:val="20"/>
              </w:rPr>
              <w:t>i.e.</w:t>
            </w:r>
            <w:r w:rsidR="003601AB">
              <w:rPr>
                <w:rFonts w:ascii="Times New Roman" w:hAnsi="Times New Roman" w:cs="Times New Roman"/>
                <w:sz w:val="20"/>
                <w:szCs w:val="20"/>
              </w:rPr>
              <w:t xml:space="preserve"> nombre(s) y número(s) telefónico(s) del o de los Operadores que podrán recibir la llamada de confirmación)</w:t>
            </w:r>
            <w:r w:rsidRPr="001E3F02">
              <w:rPr>
                <w:rFonts w:ascii="Times New Roman" w:hAnsi="Times New Roman" w:cs="Times New Roman"/>
                <w:sz w:val="20"/>
                <w:szCs w:val="20"/>
              </w:rPr>
              <w:t>.]</w:t>
            </w:r>
            <w:r>
              <w:rPr>
                <w:rFonts w:ascii="Times New Roman" w:hAnsi="Times New Roman" w:cs="Times New Roman"/>
                <w:sz w:val="20"/>
                <w:szCs w:val="20"/>
              </w:rPr>
              <w:t xml:space="preserve"> </w:t>
            </w:r>
          </w:p>
          <w:p w14:paraId="497686F1" w14:textId="77777777" w:rsidR="00EE25B2" w:rsidRDefault="00EE25B2" w:rsidP="00312CDC">
            <w:pPr>
              <w:pStyle w:val="TableParagraph"/>
              <w:tabs>
                <w:tab w:val="left" w:pos="9781"/>
              </w:tabs>
              <w:mirrorIndents/>
              <w:jc w:val="both"/>
              <w:rPr>
                <w:rFonts w:ascii="Times New Roman" w:hAnsi="Times New Roman" w:cs="Times New Roman"/>
                <w:sz w:val="20"/>
                <w:szCs w:val="20"/>
              </w:rPr>
            </w:pPr>
          </w:p>
          <w:p w14:paraId="6074EFBD" w14:textId="4DCCBEAF" w:rsidR="001A14DA" w:rsidRDefault="001A14DA" w:rsidP="00312CDC">
            <w:pPr>
              <w:pStyle w:val="TableParagraph"/>
              <w:tabs>
                <w:tab w:val="left" w:pos="9781"/>
              </w:tabs>
              <w:mirrorIndents/>
              <w:jc w:val="both"/>
              <w:rPr>
                <w:rFonts w:ascii="Times New Roman" w:hAnsi="Times New Roman" w:cs="Times New Roman"/>
                <w:sz w:val="20"/>
                <w:szCs w:val="20"/>
              </w:rPr>
            </w:pPr>
            <w:r>
              <w:rPr>
                <w:rFonts w:ascii="Times New Roman" w:hAnsi="Times New Roman" w:cs="Times New Roman"/>
                <w:sz w:val="20"/>
                <w:szCs w:val="20"/>
              </w:rPr>
              <w:t>[Nota: Máximo tres posibles operadores]</w:t>
            </w:r>
          </w:p>
          <w:p w14:paraId="6999EB6D" w14:textId="77C1CA25" w:rsidR="00E3107E" w:rsidRPr="001E3F02" w:rsidRDefault="00E3107E" w:rsidP="001B12D7">
            <w:pPr>
              <w:pStyle w:val="TableParagraph"/>
              <w:tabs>
                <w:tab w:val="left" w:pos="9781"/>
              </w:tabs>
              <w:mirrorIndents/>
              <w:rPr>
                <w:rFonts w:ascii="Times New Roman" w:hAnsi="Times New Roman" w:cs="Times New Roman"/>
                <w:sz w:val="20"/>
                <w:szCs w:val="20"/>
              </w:rPr>
            </w:pPr>
          </w:p>
        </w:tc>
      </w:tr>
      <w:tr w:rsidR="001A14DA" w:rsidRPr="001E3F02" w14:paraId="38618E5A" w14:textId="77777777" w:rsidTr="001B12D7">
        <w:trPr>
          <w:trHeight w:val="414"/>
        </w:trPr>
        <w:tc>
          <w:tcPr>
            <w:tcW w:w="2311" w:type="dxa"/>
          </w:tcPr>
          <w:p w14:paraId="2C82BF6B" w14:textId="77777777" w:rsidR="001A14DA" w:rsidRPr="001E3F02" w:rsidRDefault="001A14DA" w:rsidP="001B12D7">
            <w:pPr>
              <w:pStyle w:val="TableParagraph"/>
              <w:tabs>
                <w:tab w:val="left" w:pos="9781"/>
              </w:tabs>
              <w:ind w:right="271"/>
              <w:mirrorIndents/>
              <w:rPr>
                <w:rFonts w:ascii="Times New Roman" w:hAnsi="Times New Roman" w:cs="Times New Roman"/>
                <w:sz w:val="20"/>
                <w:szCs w:val="20"/>
              </w:rPr>
            </w:pPr>
            <w:r>
              <w:rPr>
                <w:rFonts w:ascii="Times New Roman" w:hAnsi="Times New Roman" w:cs="Times New Roman"/>
                <w:sz w:val="20"/>
                <w:szCs w:val="20"/>
              </w:rPr>
              <w:lastRenderedPageBreak/>
              <w:t>Nombre de la(s) persona(s) que confirmarán el Instrumento Derivado:</w:t>
            </w:r>
          </w:p>
        </w:tc>
        <w:tc>
          <w:tcPr>
            <w:tcW w:w="7041" w:type="dxa"/>
          </w:tcPr>
          <w:p w14:paraId="56D11993" w14:textId="41B8AC9F" w:rsidR="00C013EA" w:rsidRDefault="001A14DA" w:rsidP="001B12D7">
            <w:pPr>
              <w:pStyle w:val="TableParagraph"/>
              <w:tabs>
                <w:tab w:val="left" w:pos="9781"/>
              </w:tabs>
              <w:mirrorIndents/>
              <w:rPr>
                <w:rFonts w:ascii="Times New Roman" w:hAnsi="Times New Roman" w:cs="Times New Roman"/>
                <w:sz w:val="20"/>
                <w:szCs w:val="20"/>
              </w:rPr>
            </w:pPr>
            <w:r w:rsidRPr="001E3F02">
              <w:rPr>
                <w:rFonts w:ascii="Times New Roman" w:hAnsi="Times New Roman" w:cs="Times New Roman"/>
                <w:sz w:val="20"/>
                <w:szCs w:val="20"/>
              </w:rPr>
              <w:t>[Nota: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incluir</w:t>
            </w:r>
            <w:r w:rsidRPr="00206E40">
              <w:rPr>
                <w:rFonts w:ascii="Times New Roman" w:hAnsi="Times New Roman" w:cs="Times New Roman"/>
                <w:sz w:val="20"/>
                <w:szCs w:val="20"/>
              </w:rPr>
              <w:t xml:space="preserve"> nombre de los </w:t>
            </w:r>
            <w:r w:rsidRPr="001E3F02">
              <w:rPr>
                <w:rFonts w:ascii="Times New Roman" w:hAnsi="Times New Roman" w:cs="Times New Roman"/>
                <w:sz w:val="20"/>
                <w:szCs w:val="20"/>
              </w:rPr>
              <w:t>representante</w:t>
            </w:r>
            <w:r>
              <w:rPr>
                <w:rFonts w:ascii="Times New Roman" w:hAnsi="Times New Roman" w:cs="Times New Roman"/>
                <w:sz w:val="20"/>
                <w:szCs w:val="20"/>
              </w:rPr>
              <w:t>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facultado</w:t>
            </w:r>
            <w:r>
              <w:rPr>
                <w:rFonts w:ascii="Times New Roman" w:hAnsi="Times New Roman" w:cs="Times New Roman"/>
                <w:sz w:val="20"/>
                <w:szCs w:val="20"/>
              </w:rPr>
              <w:t xml:space="preserve">s </w:t>
            </w:r>
            <w:r w:rsidRPr="001E3F02">
              <w:rPr>
                <w:rFonts w:ascii="Times New Roman" w:hAnsi="Times New Roman" w:cs="Times New Roman"/>
                <w:sz w:val="20"/>
                <w:szCs w:val="20"/>
              </w:rPr>
              <w:t>de</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la</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institución</w:t>
            </w:r>
            <w:r w:rsidRPr="001E3F02">
              <w:rPr>
                <w:rFonts w:ascii="Times New Roman" w:hAnsi="Times New Roman" w:cs="Times New Roman"/>
                <w:spacing w:val="18"/>
                <w:sz w:val="20"/>
                <w:szCs w:val="20"/>
              </w:rPr>
              <w:t xml:space="preserve"> </w:t>
            </w:r>
            <w:r>
              <w:rPr>
                <w:rFonts w:ascii="Times New Roman" w:hAnsi="Times New Roman" w:cs="Times New Roman"/>
                <w:sz w:val="20"/>
                <w:szCs w:val="20"/>
              </w:rPr>
              <w:t>para confirmar el Instrumento Derivado</w:t>
            </w:r>
            <w:r w:rsidR="003601AB">
              <w:rPr>
                <w:rFonts w:ascii="Times New Roman" w:hAnsi="Times New Roman" w:cs="Times New Roman"/>
                <w:sz w:val="20"/>
                <w:szCs w:val="20"/>
              </w:rPr>
              <w:t xml:space="preserve"> (</w:t>
            </w:r>
            <w:r w:rsidR="003601AB">
              <w:rPr>
                <w:rFonts w:ascii="Times New Roman" w:hAnsi="Times New Roman" w:cs="Times New Roman"/>
                <w:i/>
                <w:iCs/>
                <w:sz w:val="20"/>
                <w:szCs w:val="20"/>
              </w:rPr>
              <w:t>i.e.</w:t>
            </w:r>
            <w:r w:rsidR="003601AB">
              <w:rPr>
                <w:rFonts w:ascii="Times New Roman" w:hAnsi="Times New Roman" w:cs="Times New Roman"/>
                <w:sz w:val="20"/>
                <w:szCs w:val="20"/>
              </w:rPr>
              <w:t xml:space="preserve"> nombre(s) y número(s) telefónico(s) del o de los Confirmadores que </w:t>
            </w:r>
            <w:r w:rsidR="00C96E24">
              <w:rPr>
                <w:rFonts w:ascii="Times New Roman" w:hAnsi="Times New Roman" w:cs="Times New Roman"/>
                <w:sz w:val="20"/>
                <w:szCs w:val="20"/>
              </w:rPr>
              <w:t xml:space="preserve">van a </w:t>
            </w:r>
            <w:r w:rsidR="003601AB">
              <w:rPr>
                <w:rFonts w:ascii="Times New Roman" w:hAnsi="Times New Roman" w:cs="Times New Roman"/>
                <w:sz w:val="20"/>
                <w:szCs w:val="20"/>
              </w:rPr>
              <w:t>suscribir la confirmación de la celebración del Instrumento Derivado)</w:t>
            </w:r>
            <w:r w:rsidRPr="001E3F02">
              <w:rPr>
                <w:rFonts w:ascii="Times New Roman" w:hAnsi="Times New Roman" w:cs="Times New Roman"/>
                <w:sz w:val="20"/>
                <w:szCs w:val="20"/>
              </w:rPr>
              <w:t>.]</w:t>
            </w:r>
            <w:r>
              <w:rPr>
                <w:rFonts w:ascii="Times New Roman" w:hAnsi="Times New Roman" w:cs="Times New Roman"/>
                <w:sz w:val="20"/>
                <w:szCs w:val="20"/>
              </w:rPr>
              <w:t xml:space="preserve"> </w:t>
            </w:r>
          </w:p>
          <w:p w14:paraId="59F07763" w14:textId="77777777" w:rsidR="00C013EA" w:rsidRDefault="00C013EA" w:rsidP="001B12D7">
            <w:pPr>
              <w:pStyle w:val="TableParagraph"/>
              <w:tabs>
                <w:tab w:val="left" w:pos="9781"/>
              </w:tabs>
              <w:mirrorIndents/>
              <w:rPr>
                <w:rFonts w:ascii="Times New Roman" w:hAnsi="Times New Roman" w:cs="Times New Roman"/>
                <w:sz w:val="20"/>
                <w:szCs w:val="20"/>
              </w:rPr>
            </w:pPr>
          </w:p>
          <w:p w14:paraId="5CDC24E0" w14:textId="77777777" w:rsidR="007E09E3" w:rsidRDefault="001A14DA" w:rsidP="001B12D7">
            <w:pPr>
              <w:pStyle w:val="TableParagraph"/>
              <w:tabs>
                <w:tab w:val="left" w:pos="9781"/>
              </w:tabs>
              <w:mirrorIndents/>
              <w:rPr>
                <w:rFonts w:ascii="Times New Roman" w:hAnsi="Times New Roman" w:cs="Times New Roman"/>
                <w:sz w:val="20"/>
                <w:szCs w:val="20"/>
              </w:rPr>
            </w:pPr>
            <w:r>
              <w:rPr>
                <w:rFonts w:ascii="Times New Roman" w:hAnsi="Times New Roman" w:cs="Times New Roman"/>
                <w:sz w:val="20"/>
                <w:szCs w:val="20"/>
              </w:rPr>
              <w:t>[Nota: Máximo tres posibles confirmadores]</w:t>
            </w:r>
          </w:p>
          <w:p w14:paraId="2EF6427D" w14:textId="335C6142" w:rsidR="001A14DA" w:rsidRPr="001E3F02" w:rsidRDefault="001A14DA" w:rsidP="001B12D7">
            <w:pPr>
              <w:pStyle w:val="TableParagraph"/>
              <w:tabs>
                <w:tab w:val="left" w:pos="9781"/>
              </w:tabs>
              <w:mirrorIndents/>
              <w:rPr>
                <w:rFonts w:ascii="Times New Roman" w:hAnsi="Times New Roman" w:cs="Times New Roman"/>
                <w:sz w:val="20"/>
                <w:szCs w:val="20"/>
              </w:rPr>
            </w:pPr>
          </w:p>
        </w:tc>
      </w:tr>
      <w:tr w:rsidR="001A14DA" w:rsidRPr="001E3F02" w14:paraId="122B456C" w14:textId="77777777" w:rsidTr="001B12D7">
        <w:trPr>
          <w:trHeight w:val="359"/>
        </w:trPr>
        <w:tc>
          <w:tcPr>
            <w:tcW w:w="2311" w:type="dxa"/>
          </w:tcPr>
          <w:p w14:paraId="119EDD7A" w14:textId="77777777" w:rsidR="001A14DA" w:rsidRPr="001E3F02" w:rsidRDefault="001A14DA" w:rsidP="001B12D7">
            <w:pPr>
              <w:pStyle w:val="TableParagraph"/>
              <w:tabs>
                <w:tab w:val="left" w:pos="9781"/>
              </w:tabs>
              <w:ind w:right="453"/>
              <w:mirrorIndents/>
              <w:rPr>
                <w:rFonts w:ascii="Times New Roman" w:hAnsi="Times New Roman" w:cs="Times New Roman"/>
                <w:sz w:val="20"/>
                <w:szCs w:val="20"/>
              </w:rPr>
            </w:pPr>
            <w:r w:rsidRPr="001E3F02">
              <w:rPr>
                <w:rFonts w:ascii="Times New Roman" w:hAnsi="Times New Roman" w:cs="Times New Roman"/>
                <w:sz w:val="20"/>
                <w:szCs w:val="20"/>
              </w:rPr>
              <w:t>Manifestación que el</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Instrumento Derivado</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está asociado a los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Contratos</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de</w:t>
            </w:r>
            <w:r w:rsidRPr="00206E40">
              <w:rPr>
                <w:rFonts w:ascii="Times New Roman" w:hAnsi="Times New Roman" w:cs="Times New Roman"/>
                <w:sz w:val="20"/>
                <w:szCs w:val="20"/>
              </w:rPr>
              <w:t xml:space="preserve"> </w:t>
            </w:r>
            <w:r w:rsidRPr="001E3F02">
              <w:rPr>
                <w:rFonts w:ascii="Times New Roman" w:hAnsi="Times New Roman" w:cs="Times New Roman"/>
                <w:sz w:val="20"/>
                <w:szCs w:val="20"/>
              </w:rPr>
              <w:t>Crédito:</w:t>
            </w:r>
          </w:p>
        </w:tc>
        <w:tc>
          <w:tcPr>
            <w:tcW w:w="7041" w:type="dxa"/>
          </w:tcPr>
          <w:p w14:paraId="16A34F70" w14:textId="77777777" w:rsidR="001A14DA" w:rsidRPr="001E3F02" w:rsidRDefault="001A14DA" w:rsidP="001B12D7">
            <w:pPr>
              <w:pStyle w:val="TableParagraph"/>
              <w:tabs>
                <w:tab w:val="left" w:pos="9781"/>
              </w:tabs>
              <w:ind w:right="93"/>
              <w:mirrorIndents/>
              <w:jc w:val="both"/>
              <w:rPr>
                <w:rFonts w:ascii="Times New Roman" w:hAnsi="Times New Roman" w:cs="Times New Roman"/>
                <w:sz w:val="20"/>
                <w:szCs w:val="20"/>
              </w:rPr>
            </w:pPr>
            <w:r w:rsidRPr="001E3F02">
              <w:rPr>
                <w:rFonts w:ascii="Times New Roman" w:hAnsi="Times New Roman" w:cs="Times New Roman"/>
                <w:sz w:val="20"/>
                <w:szCs w:val="20"/>
              </w:rPr>
              <w:t>Por medio de la presente, manifestamos que la presente Oferta, se realiza al amparo</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del Contrato Marco para Operaciones Financieras Derivadas número [●], de fecha [●]</w:t>
            </w:r>
            <w:r w:rsidRPr="001E3F02">
              <w:rPr>
                <w:rFonts w:ascii="Times New Roman" w:hAnsi="Times New Roman" w:cs="Times New Roman"/>
                <w:spacing w:val="-47"/>
                <w:sz w:val="20"/>
                <w:szCs w:val="20"/>
              </w:rPr>
              <w:t xml:space="preserve"> </w:t>
            </w:r>
            <w:r w:rsidRPr="001E3F02">
              <w:rPr>
                <w:rFonts w:ascii="Times New Roman" w:hAnsi="Times New Roman" w:cs="Times New Roman"/>
                <w:sz w:val="20"/>
                <w:szCs w:val="20"/>
              </w:rPr>
              <w:t>de [●] de [●], su Suplemento de fecha [●] de [●] de [●] y el Anexo Swaps de fecha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celebrados</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entre</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w:t>
            </w:r>
            <w:r w:rsidRPr="001E3F02">
              <w:rPr>
                <w:rFonts w:ascii="Times New Roman" w:hAnsi="Times New Roman" w:cs="Times New Roman"/>
                <w:i/>
                <w:sz w:val="20"/>
                <w:szCs w:val="20"/>
              </w:rPr>
              <w:t>Nombre</w:t>
            </w:r>
            <w:r w:rsidRPr="001E3F02">
              <w:rPr>
                <w:rFonts w:ascii="Times New Roman" w:hAnsi="Times New Roman" w:cs="Times New Roman"/>
                <w:i/>
                <w:spacing w:val="4"/>
                <w:sz w:val="20"/>
                <w:szCs w:val="20"/>
              </w:rPr>
              <w:t xml:space="preserve"> </w:t>
            </w:r>
            <w:r w:rsidRPr="001E3F02">
              <w:rPr>
                <w:rFonts w:ascii="Times New Roman" w:hAnsi="Times New Roman" w:cs="Times New Roman"/>
                <w:i/>
                <w:sz w:val="20"/>
                <w:szCs w:val="20"/>
              </w:rPr>
              <w:t>de</w:t>
            </w:r>
            <w:r w:rsidRPr="001E3F02">
              <w:rPr>
                <w:rFonts w:ascii="Times New Roman" w:hAnsi="Times New Roman" w:cs="Times New Roman"/>
                <w:i/>
                <w:spacing w:val="6"/>
                <w:sz w:val="20"/>
                <w:szCs w:val="20"/>
              </w:rPr>
              <w:t xml:space="preserve"> </w:t>
            </w:r>
            <w:r w:rsidRPr="001E3F02">
              <w:rPr>
                <w:rFonts w:ascii="Times New Roman" w:hAnsi="Times New Roman" w:cs="Times New Roman"/>
                <w:i/>
                <w:sz w:val="20"/>
                <w:szCs w:val="20"/>
              </w:rPr>
              <w:t>la</w:t>
            </w:r>
            <w:r w:rsidRPr="001E3F02">
              <w:rPr>
                <w:rFonts w:ascii="Times New Roman" w:hAnsi="Times New Roman" w:cs="Times New Roman"/>
                <w:i/>
                <w:spacing w:val="7"/>
                <w:sz w:val="20"/>
                <w:szCs w:val="20"/>
              </w:rPr>
              <w:t xml:space="preserve"> </w:t>
            </w:r>
            <w:r w:rsidRPr="001E3F02">
              <w:rPr>
                <w:rFonts w:ascii="Times New Roman" w:hAnsi="Times New Roman" w:cs="Times New Roman"/>
                <w:i/>
                <w:sz w:val="20"/>
                <w:szCs w:val="20"/>
              </w:rPr>
              <w:t>Institución</w:t>
            </w:r>
            <w:r w:rsidRPr="001E3F02">
              <w:rPr>
                <w:rFonts w:ascii="Times New Roman" w:hAnsi="Times New Roman" w:cs="Times New Roman"/>
                <w:sz w:val="20"/>
                <w:szCs w:val="20"/>
              </w:rPr>
              <w:t>]</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y</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el</w:t>
            </w:r>
            <w:r w:rsidRPr="001E3F02">
              <w:rPr>
                <w:rFonts w:ascii="Times New Roman" w:hAnsi="Times New Roman" w:cs="Times New Roman"/>
                <w:spacing w:val="7"/>
                <w:sz w:val="20"/>
                <w:szCs w:val="20"/>
              </w:rPr>
              <w:t xml:space="preserve"> </w:t>
            </w:r>
            <w:r w:rsidRPr="001E3F02">
              <w:rPr>
                <w:rFonts w:ascii="Times New Roman" w:hAnsi="Times New Roman" w:cs="Times New Roman"/>
                <w:sz w:val="20"/>
                <w:szCs w:val="20"/>
              </w:rPr>
              <w:t>Estado</w:t>
            </w:r>
            <w:r w:rsidRPr="001E3F02">
              <w:rPr>
                <w:rFonts w:ascii="Times New Roman" w:hAnsi="Times New Roman" w:cs="Times New Roman"/>
                <w:spacing w:val="5"/>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6"/>
                <w:sz w:val="20"/>
                <w:szCs w:val="20"/>
              </w:rPr>
              <w:t xml:space="preserve"> </w:t>
            </w:r>
            <w:r w:rsidRPr="001E3F02">
              <w:rPr>
                <w:rFonts w:ascii="Times New Roman" w:hAnsi="Times New Roman" w:cs="Times New Roman"/>
                <w:sz w:val="20"/>
                <w:szCs w:val="20"/>
              </w:rPr>
              <w:t>México,</w:t>
            </w:r>
            <w:r w:rsidRPr="001E3F02">
              <w:rPr>
                <w:rFonts w:ascii="Times New Roman" w:hAnsi="Times New Roman" w:cs="Times New Roman"/>
                <w:spacing w:val="6"/>
                <w:sz w:val="20"/>
                <w:szCs w:val="20"/>
              </w:rPr>
              <w:t xml:space="preserve"> </w:t>
            </w:r>
            <w:r w:rsidRPr="001E3F02">
              <w:rPr>
                <w:rFonts w:ascii="Times New Roman" w:hAnsi="Times New Roman" w:cs="Times New Roman"/>
                <w:sz w:val="20"/>
                <w:szCs w:val="20"/>
              </w:rPr>
              <w:t>y se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encuentra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asociada</w:t>
            </w:r>
            <w:r w:rsidRPr="001E3F02">
              <w:rPr>
                <w:rFonts w:ascii="Times New Roman" w:hAnsi="Times New Roman" w:cs="Times New Roman"/>
                <w:spacing w:val="-4"/>
                <w:sz w:val="20"/>
                <w:szCs w:val="20"/>
              </w:rPr>
              <w:t xml:space="preserve"> </w:t>
            </w:r>
            <w:r w:rsidRPr="001E3F02">
              <w:rPr>
                <w:rFonts w:ascii="Times New Roman" w:hAnsi="Times New Roman" w:cs="Times New Roman"/>
                <w:sz w:val="20"/>
                <w:szCs w:val="20"/>
              </w:rPr>
              <w:t>a</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los</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Contratos</w:t>
            </w:r>
            <w:r w:rsidRPr="001E3F02">
              <w:rPr>
                <w:rFonts w:ascii="Times New Roman" w:hAnsi="Times New Roman" w:cs="Times New Roman"/>
                <w:spacing w:val="-1"/>
                <w:sz w:val="20"/>
                <w:szCs w:val="20"/>
              </w:rPr>
              <w:t xml:space="preserve"> </w:t>
            </w:r>
            <w:r w:rsidRPr="001E3F02">
              <w:rPr>
                <w:rFonts w:ascii="Times New Roman" w:hAnsi="Times New Roman" w:cs="Times New Roman"/>
                <w:sz w:val="20"/>
                <w:szCs w:val="20"/>
              </w:rPr>
              <w:t>de</w:t>
            </w:r>
            <w:r w:rsidRPr="001E3F02">
              <w:rPr>
                <w:rFonts w:ascii="Times New Roman" w:hAnsi="Times New Roman" w:cs="Times New Roman"/>
                <w:spacing w:val="-2"/>
                <w:sz w:val="20"/>
                <w:szCs w:val="20"/>
              </w:rPr>
              <w:t xml:space="preserve"> </w:t>
            </w:r>
            <w:r w:rsidRPr="001E3F02">
              <w:rPr>
                <w:rFonts w:ascii="Times New Roman" w:hAnsi="Times New Roman" w:cs="Times New Roman"/>
                <w:sz w:val="20"/>
                <w:szCs w:val="20"/>
              </w:rPr>
              <w:t>Crédito.</w:t>
            </w:r>
          </w:p>
        </w:tc>
      </w:tr>
    </w:tbl>
    <w:p w14:paraId="2112E986" w14:textId="77777777" w:rsidR="001A14DA" w:rsidRDefault="001A14DA" w:rsidP="001A14DA">
      <w:pPr>
        <w:pStyle w:val="Textoindependiente"/>
        <w:tabs>
          <w:tab w:val="left" w:pos="9781"/>
        </w:tabs>
        <w:mirrorIndents/>
        <w:rPr>
          <w:rFonts w:ascii="Times New Roman" w:hAnsi="Times New Roman" w:cs="Times New Roman"/>
          <w:sz w:val="20"/>
          <w:szCs w:val="20"/>
        </w:rPr>
      </w:pPr>
    </w:p>
    <w:p w14:paraId="6D957060" w14:textId="77777777" w:rsidR="001A14DA" w:rsidRPr="007571E3" w:rsidRDefault="001A14DA" w:rsidP="001A14DA">
      <w:pPr>
        <w:pStyle w:val="Sinespaciado"/>
        <w:tabs>
          <w:tab w:val="left" w:pos="9639"/>
          <w:tab w:val="left" w:pos="9781"/>
        </w:tabs>
        <w:ind w:left="567" w:right="1037"/>
        <w:jc w:val="both"/>
        <w:rPr>
          <w:rFonts w:ascii="Times New Roman" w:hAnsi="Times New Roman" w:cs="Times New Roman"/>
          <w:sz w:val="20"/>
          <w:szCs w:val="20"/>
        </w:rPr>
      </w:pPr>
      <w:r w:rsidRPr="007571E3">
        <w:rPr>
          <w:rFonts w:ascii="Times New Roman" w:hAnsi="Times New Roman" w:cs="Times New Roman"/>
          <w:sz w:val="20"/>
          <w:szCs w:val="20"/>
        </w:rPr>
        <w:t>Adicionalmente, el (los) suscrito(s), en [nuestro/mi] carácter de representante(s) legal(es) del [la Institución] y con el propósito de dar cumplimiento a lo establecido en la Convocatoria, por medio de la presente [manifestamos/manifiesto] el compromiso incondicional de mi representada respecto a lo siguiente:</w:t>
      </w:r>
    </w:p>
    <w:p w14:paraId="190503A5" w14:textId="77777777" w:rsidR="001A14DA" w:rsidRPr="007571E3" w:rsidRDefault="001A14DA" w:rsidP="001A14DA">
      <w:pPr>
        <w:pStyle w:val="Encabezado"/>
        <w:tabs>
          <w:tab w:val="left" w:pos="9639"/>
          <w:tab w:val="left" w:pos="9781"/>
        </w:tabs>
        <w:ind w:right="1037"/>
        <w:rPr>
          <w:rFonts w:ascii="Times New Roman" w:hAnsi="Times New Roman" w:cs="Times New Roman"/>
          <w:sz w:val="20"/>
          <w:szCs w:val="20"/>
        </w:rPr>
      </w:pPr>
    </w:p>
    <w:p w14:paraId="706992A7"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bookmarkStart w:id="0" w:name="_Hlk102735480"/>
      <w:r w:rsidRPr="007571E3">
        <w:rPr>
          <w:rFonts w:ascii="Times New Roman" w:hAnsi="Times New Roman" w:cs="Times New Roman"/>
          <w:sz w:val="20"/>
          <w:szCs w:val="20"/>
        </w:rPr>
        <w:tab/>
        <w:t>En el evento de que la presente Oferta sea declarada como Oferta Calificada ganadora en este Proceso Competitivo, mi representada tendrá obligación de celebrar el Instrumento Derivado correspondiente en la Fecha de Recepción de Ofertas.</w:t>
      </w:r>
    </w:p>
    <w:p w14:paraId="1D2BF5F9"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3A881B1D" w14:textId="39454166"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ab/>
        <w:t>Reconocemos y estamos de acuerdo en que, con la finalidad de salvaguardar los principios de eficacia, eficiencia, economía, racionalidad y demás aplicables en términos de la Ley de Disciplina Financiera, si mi representada no celebrara el Instrumento Derivado o incluyera modificaciones al Contrato Marco y/o Anexo Swaps distintas a las permitidas en la Convocatoria, el Estado podrá, sin necesidad de una nueva licitación, contratar el Instrumento Derivado con la o las Instituciones Financieras cuyas Ofertas Calificadas representen el siguiente menor costo financiero, quedando a salvo los derechos del Estado en contra de mi representada, renunciando a cualquier acción en contra del Estado en el caso referido en este inciso.</w:t>
      </w:r>
    </w:p>
    <w:bookmarkEnd w:id="0"/>
    <w:p w14:paraId="1284F038"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11004F2A"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Manifiesto la conformidad de mi representada en que el Estado podrá adjudicar un monto menor al presentado en la Oferta, en cuyo caso mi representada se obliga a mantener todas y cada una de las condiciones ofrecidas en la presente Oferta.</w:t>
      </w:r>
    </w:p>
    <w:p w14:paraId="53E9C849"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4AB5840B"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La presente Oferta se considerará como una oferta incondicional, irrevocable, en firme y obligatoria para los efectos legales que correspondan.</w:t>
      </w:r>
    </w:p>
    <w:p w14:paraId="30976693"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3B46E14E"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 xml:space="preserve">La presente Oferta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por medio de la presente mi representada renuncia expresamente a cualquier derecho a otro fuero que le pudiera corresponder por razón de domicilio, nacionalidad o por cualquier otra causa. </w:t>
      </w:r>
    </w:p>
    <w:p w14:paraId="293E4740" w14:textId="77777777" w:rsidR="001A14DA" w:rsidRPr="007571E3" w:rsidRDefault="001A14DA" w:rsidP="001A14DA">
      <w:pPr>
        <w:pStyle w:val="Encabezado"/>
        <w:tabs>
          <w:tab w:val="left" w:pos="9639"/>
          <w:tab w:val="left" w:pos="9781"/>
        </w:tabs>
        <w:ind w:left="1080" w:right="1037"/>
        <w:jc w:val="both"/>
        <w:rPr>
          <w:rFonts w:ascii="Times New Roman" w:hAnsi="Times New Roman" w:cs="Times New Roman"/>
          <w:sz w:val="20"/>
          <w:szCs w:val="20"/>
        </w:rPr>
      </w:pPr>
    </w:p>
    <w:p w14:paraId="55403AE4" w14:textId="77777777"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Para todo lo relacionado con el Proceso Competitivo, se señala la siguiente dirección de correo electrónico y domicilio para oír y recibir todo tipo de notificaciones:</w:t>
      </w:r>
    </w:p>
    <w:p w14:paraId="1C201219" w14:textId="77777777" w:rsidR="001A14DA" w:rsidRPr="007571E3" w:rsidRDefault="001A14DA" w:rsidP="001A14DA">
      <w:pPr>
        <w:pStyle w:val="Prrafodelista"/>
        <w:tabs>
          <w:tab w:val="left" w:pos="9639"/>
          <w:tab w:val="left" w:pos="9781"/>
        </w:tabs>
        <w:ind w:right="1037"/>
        <w:rPr>
          <w:rFonts w:ascii="Times New Roman" w:hAnsi="Times New Roman" w:cs="Times New Roman"/>
          <w:sz w:val="20"/>
          <w:szCs w:val="20"/>
        </w:rPr>
      </w:pPr>
    </w:p>
    <w:p w14:paraId="156317AF"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r w:rsidRPr="007571E3">
        <w:rPr>
          <w:rFonts w:ascii="Times New Roman" w:hAnsi="Times New Roman" w:cs="Times New Roman"/>
          <w:sz w:val="20"/>
          <w:szCs w:val="20"/>
        </w:rPr>
        <w:t>Domicilio: [●]</w:t>
      </w:r>
    </w:p>
    <w:p w14:paraId="15905CCF"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r w:rsidRPr="007571E3">
        <w:rPr>
          <w:rFonts w:ascii="Times New Roman" w:hAnsi="Times New Roman" w:cs="Times New Roman"/>
          <w:sz w:val="20"/>
          <w:szCs w:val="20"/>
        </w:rPr>
        <w:t>Correo electrónico: [●]</w:t>
      </w:r>
    </w:p>
    <w:p w14:paraId="5E452892"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r w:rsidRPr="007571E3">
        <w:rPr>
          <w:rFonts w:ascii="Times New Roman" w:hAnsi="Times New Roman" w:cs="Times New Roman"/>
          <w:sz w:val="20"/>
          <w:szCs w:val="20"/>
        </w:rPr>
        <w:t>Teléfono: [●]</w:t>
      </w:r>
    </w:p>
    <w:p w14:paraId="1E324BCC"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r w:rsidRPr="007571E3">
        <w:rPr>
          <w:rFonts w:ascii="Times New Roman" w:hAnsi="Times New Roman" w:cs="Times New Roman"/>
          <w:sz w:val="20"/>
          <w:szCs w:val="20"/>
        </w:rPr>
        <w:t>Atención: [●]</w:t>
      </w:r>
    </w:p>
    <w:p w14:paraId="0A929406" w14:textId="77777777" w:rsidR="001A14DA" w:rsidRPr="007571E3" w:rsidRDefault="001A14DA" w:rsidP="001A14DA">
      <w:pPr>
        <w:pStyle w:val="Encabezado"/>
        <w:tabs>
          <w:tab w:val="left" w:pos="9639"/>
          <w:tab w:val="left" w:pos="9781"/>
        </w:tabs>
        <w:ind w:left="1134" w:right="1037"/>
        <w:jc w:val="both"/>
        <w:rPr>
          <w:rFonts w:ascii="Times New Roman" w:hAnsi="Times New Roman" w:cs="Times New Roman"/>
          <w:sz w:val="20"/>
          <w:szCs w:val="20"/>
        </w:rPr>
      </w:pPr>
    </w:p>
    <w:p w14:paraId="34456586" w14:textId="34C83A0F" w:rsidR="001A14DA" w:rsidRPr="007571E3" w:rsidRDefault="001A14DA" w:rsidP="001A14DA">
      <w:pPr>
        <w:pStyle w:val="Encabezado"/>
        <w:numPr>
          <w:ilvl w:val="0"/>
          <w:numId w:val="2"/>
        </w:numPr>
        <w:tabs>
          <w:tab w:val="clear" w:pos="4680"/>
          <w:tab w:val="clear" w:pos="9360"/>
          <w:tab w:val="center" w:pos="4419"/>
          <w:tab w:val="right" w:pos="8838"/>
          <w:tab w:val="left" w:pos="9639"/>
          <w:tab w:val="left" w:pos="9781"/>
        </w:tabs>
        <w:autoSpaceDE/>
        <w:autoSpaceDN/>
        <w:ind w:right="1037"/>
        <w:jc w:val="both"/>
        <w:rPr>
          <w:rFonts w:ascii="Times New Roman" w:hAnsi="Times New Roman" w:cs="Times New Roman"/>
          <w:sz w:val="20"/>
          <w:szCs w:val="20"/>
        </w:rPr>
      </w:pPr>
      <w:r w:rsidRPr="007571E3">
        <w:rPr>
          <w:rFonts w:ascii="Times New Roman" w:hAnsi="Times New Roman" w:cs="Times New Roman"/>
          <w:sz w:val="20"/>
          <w:szCs w:val="20"/>
        </w:rPr>
        <w:t xml:space="preserve">Derivado de la emergencia sanitaria que se ha presentado, manifestamos nuestra conformidad para que los actos </w:t>
      </w:r>
      <w:r w:rsidRPr="007571E3">
        <w:rPr>
          <w:rFonts w:ascii="Times New Roman" w:hAnsi="Times New Roman" w:cs="Times New Roman"/>
          <w:sz w:val="20"/>
          <w:szCs w:val="20"/>
        </w:rPr>
        <w:lastRenderedPageBreak/>
        <w:t>relativos al Proceso Competitivo se lleven a cabo de manera remota, en caso de que el Estado lo considere necesario.</w:t>
      </w:r>
    </w:p>
    <w:p w14:paraId="65549A1F" w14:textId="77777777" w:rsidR="001A14DA" w:rsidRPr="00D6707D" w:rsidRDefault="001A14DA" w:rsidP="001A14DA">
      <w:pPr>
        <w:pStyle w:val="Textoindependiente"/>
        <w:tabs>
          <w:tab w:val="left" w:pos="9639"/>
          <w:tab w:val="left" w:pos="9781"/>
        </w:tabs>
        <w:ind w:right="1037"/>
        <w:mirrorIndents/>
        <w:rPr>
          <w:rFonts w:ascii="Times New Roman" w:hAnsi="Times New Roman" w:cs="Times New Roman"/>
          <w:sz w:val="20"/>
          <w:szCs w:val="20"/>
        </w:rPr>
      </w:pPr>
    </w:p>
    <w:p w14:paraId="79A98C4C" w14:textId="77777777" w:rsidR="001A14DA" w:rsidRPr="00D6707D" w:rsidRDefault="001A14DA" w:rsidP="001A14DA">
      <w:pPr>
        <w:pStyle w:val="Textoindependiente"/>
        <w:tabs>
          <w:tab w:val="left" w:pos="9639"/>
          <w:tab w:val="left" w:pos="9781"/>
        </w:tabs>
        <w:ind w:right="1037"/>
        <w:mirrorIndents/>
        <w:rPr>
          <w:rFonts w:ascii="Times New Roman" w:hAnsi="Times New Roman" w:cs="Times New Roman"/>
          <w:sz w:val="20"/>
          <w:szCs w:val="20"/>
        </w:rPr>
      </w:pPr>
    </w:p>
    <w:p w14:paraId="7878352B" w14:textId="77777777" w:rsidR="001A14DA" w:rsidRPr="001E3F02" w:rsidRDefault="001A14DA" w:rsidP="001A14DA">
      <w:pPr>
        <w:ind w:left="460" w:right="470"/>
        <w:mirrorIndents/>
        <w:jc w:val="both"/>
        <w:rPr>
          <w:rFonts w:ascii="Times New Roman" w:hAnsi="Times New Roman" w:cs="Times New Roman"/>
          <w:sz w:val="20"/>
          <w:szCs w:val="20"/>
        </w:rPr>
      </w:pPr>
      <w:r w:rsidRPr="00206E40">
        <w:rPr>
          <w:rFonts w:ascii="Times New Roman" w:hAnsi="Times New Roman" w:cs="Times New Roman"/>
          <w:sz w:val="20"/>
          <w:szCs w:val="20"/>
        </w:rPr>
        <w:t xml:space="preserve">Atentamente, </w:t>
      </w:r>
      <w:r w:rsidRPr="001E3F02">
        <w:rPr>
          <w:rFonts w:ascii="Times New Roman" w:hAnsi="Times New Roman" w:cs="Times New Roman"/>
          <w:sz w:val="20"/>
          <w:szCs w:val="20"/>
        </w:rPr>
        <w:t>[</w:t>
      </w:r>
      <w:r w:rsidRPr="00206E40">
        <w:rPr>
          <w:rFonts w:ascii="Times New Roman" w:hAnsi="Times New Roman" w:cs="Times New Roman"/>
          <w:sz w:val="20"/>
          <w:szCs w:val="20"/>
        </w:rPr>
        <w:t>Institución</w:t>
      </w:r>
      <w:r w:rsidRPr="001E3F02">
        <w:rPr>
          <w:rFonts w:ascii="Times New Roman" w:hAnsi="Times New Roman" w:cs="Times New Roman"/>
          <w:sz w:val="20"/>
          <w:szCs w:val="20"/>
        </w:rPr>
        <w:t>]</w:t>
      </w:r>
    </w:p>
    <w:p w14:paraId="369CB2AD" w14:textId="77777777" w:rsidR="001A14DA" w:rsidRPr="001E3F02" w:rsidRDefault="001A14DA" w:rsidP="001A14DA">
      <w:pPr>
        <w:pStyle w:val="Textoindependiente"/>
        <w:tabs>
          <w:tab w:val="left" w:pos="9781"/>
        </w:tabs>
        <w:mirrorIndents/>
        <w:rPr>
          <w:rFonts w:ascii="Times New Roman" w:hAnsi="Times New Roman" w:cs="Times New Roman"/>
          <w:sz w:val="20"/>
          <w:szCs w:val="20"/>
        </w:rPr>
      </w:pPr>
    </w:p>
    <w:p w14:paraId="347F5AA9" w14:textId="77777777" w:rsidR="001A14DA" w:rsidRPr="001E3F02" w:rsidRDefault="001A14DA" w:rsidP="001A14DA">
      <w:pPr>
        <w:pStyle w:val="Textoindependiente"/>
        <w:mirrorIndents/>
        <w:rPr>
          <w:rFonts w:ascii="Times New Roman" w:hAnsi="Times New Roman" w:cs="Times New Roman"/>
          <w:sz w:val="20"/>
          <w:szCs w:val="20"/>
        </w:rPr>
      </w:pPr>
    </w:p>
    <w:p w14:paraId="14C5C7A2" w14:textId="77777777" w:rsidR="001A14DA" w:rsidRPr="001E3F02" w:rsidRDefault="001A14DA" w:rsidP="001A14DA">
      <w:pPr>
        <w:pStyle w:val="Textoindependiente"/>
        <w:tabs>
          <w:tab w:val="left" w:pos="9781"/>
        </w:tabs>
        <w:mirrorIndents/>
        <w:rPr>
          <w:rFonts w:ascii="Times New Roman" w:hAnsi="Times New Roman" w:cs="Times New Roman"/>
          <w:sz w:val="20"/>
          <w:szCs w:val="20"/>
        </w:rPr>
      </w:pPr>
      <w:r w:rsidRPr="001E3F02">
        <w:rPr>
          <w:rFonts w:ascii="Times New Roman" w:hAnsi="Times New Roman" w:cs="Times New Roman"/>
          <w:noProof/>
          <w:sz w:val="20"/>
          <w:szCs w:val="20"/>
          <w:lang w:val="en-US"/>
        </w:rPr>
        <mc:AlternateContent>
          <mc:Choice Requires="wps">
            <w:drawing>
              <wp:anchor distT="0" distB="0" distL="0" distR="0" simplePos="0" relativeHeight="251659264" behindDoc="1" locked="0" layoutInCell="1" allowOverlap="1" wp14:anchorId="13FEC7E8" wp14:editId="3047C874">
                <wp:simplePos x="0" y="0"/>
                <wp:positionH relativeFrom="page">
                  <wp:posOffset>914400</wp:posOffset>
                </wp:positionH>
                <wp:positionV relativeFrom="paragraph">
                  <wp:posOffset>140335</wp:posOffset>
                </wp:positionV>
                <wp:extent cx="1693545" cy="1270"/>
                <wp:effectExtent l="0" t="0" r="0" b="0"/>
                <wp:wrapTopAndBottom/>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1440 1440"/>
                            <a:gd name="T1" fmla="*/ T0 w 2667"/>
                            <a:gd name="T2" fmla="+- 0 4107 1440"/>
                            <a:gd name="T3" fmla="*/ T2 w 2667"/>
                          </a:gdLst>
                          <a:ahLst/>
                          <a:cxnLst>
                            <a:cxn ang="0">
                              <a:pos x="T1" y="0"/>
                            </a:cxn>
                            <a:cxn ang="0">
                              <a:pos x="T3" y="0"/>
                            </a:cxn>
                          </a:cxnLst>
                          <a:rect l="0" t="0" r="r" b="b"/>
                          <a:pathLst>
                            <a:path w="2667">
                              <a:moveTo>
                                <a:pt x="0" y="0"/>
                              </a:moveTo>
                              <a:lnTo>
                                <a:pt x="2667"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7441" id="docshape12" o:spid="_x0000_s1026" style="position:absolute;margin-left:1in;margin-top:11.05pt;width:133.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" path="m,l2667,e" filled="f" strokeweight=".22136mm">
                <v:path arrowok="t" o:connecttype="custom" o:connectlocs="0,0;1693545,0" o:connectangles="0,0"/>
                <w10:wrap type="topAndBottom" anchorx="page"/>
              </v:shape>
            </w:pict>
          </mc:Fallback>
        </mc:AlternateContent>
      </w:r>
    </w:p>
    <w:p w14:paraId="6A66DF1B" w14:textId="017905B7" w:rsidR="001A14DA" w:rsidRPr="00794B0C" w:rsidRDefault="00252404" w:rsidP="00794B0C">
      <w:pPr>
        <w:tabs>
          <w:tab w:val="left" w:pos="9781"/>
        </w:tabs>
        <w:ind w:left="460"/>
        <w:mirrorIndents/>
        <w:rPr>
          <w:rFonts w:ascii="Times New Roman" w:hAnsi="Times New Roman" w:cs="Times New Roman"/>
          <w:sz w:val="20"/>
          <w:szCs w:val="20"/>
        </w:rPr>
      </w:pPr>
      <w:r>
        <w:rPr>
          <w:rFonts w:ascii="Times New Roman" w:hAnsi="Times New Roman" w:cs="Times New Roman"/>
          <w:sz w:val="20"/>
          <w:szCs w:val="20"/>
        </w:rPr>
        <w:t xml:space="preserve">          </w:t>
      </w:r>
      <w:r w:rsidR="001A14DA" w:rsidRPr="001E3F02">
        <w:rPr>
          <w:rFonts w:ascii="Times New Roman" w:hAnsi="Times New Roman" w:cs="Times New Roman"/>
          <w:sz w:val="20"/>
          <w:szCs w:val="20"/>
        </w:rPr>
        <w:t>[Nombre</w:t>
      </w:r>
      <w:r w:rsidR="001A14DA" w:rsidRPr="001E3F02">
        <w:rPr>
          <w:rFonts w:ascii="Times New Roman" w:hAnsi="Times New Roman" w:cs="Times New Roman"/>
          <w:spacing w:val="-4"/>
          <w:sz w:val="20"/>
          <w:szCs w:val="20"/>
        </w:rPr>
        <w:t xml:space="preserve"> </w:t>
      </w:r>
      <w:r w:rsidR="001A14DA" w:rsidRPr="001E3F02">
        <w:rPr>
          <w:rFonts w:ascii="Times New Roman" w:hAnsi="Times New Roman" w:cs="Times New Roman"/>
          <w:sz w:val="20"/>
          <w:szCs w:val="20"/>
        </w:rPr>
        <w:t>del</w:t>
      </w:r>
      <w:r w:rsidR="001A14DA" w:rsidRPr="001E3F02">
        <w:rPr>
          <w:rFonts w:ascii="Times New Roman" w:hAnsi="Times New Roman" w:cs="Times New Roman"/>
          <w:spacing w:val="-4"/>
          <w:sz w:val="20"/>
          <w:szCs w:val="20"/>
        </w:rPr>
        <w:t xml:space="preserve"> </w:t>
      </w:r>
      <w:r w:rsidR="001A14DA" w:rsidRPr="001E3F02">
        <w:rPr>
          <w:rFonts w:ascii="Times New Roman" w:hAnsi="Times New Roman" w:cs="Times New Roman"/>
          <w:sz w:val="20"/>
          <w:szCs w:val="20"/>
        </w:rPr>
        <w:t>representante</w:t>
      </w:r>
      <w:r w:rsidR="001A14DA" w:rsidRPr="001E3F02">
        <w:rPr>
          <w:rFonts w:ascii="Times New Roman" w:hAnsi="Times New Roman" w:cs="Times New Roman"/>
          <w:spacing w:val="1"/>
          <w:sz w:val="20"/>
          <w:szCs w:val="20"/>
        </w:rPr>
        <w:t xml:space="preserve"> </w:t>
      </w:r>
      <w:r w:rsidR="001A14DA" w:rsidRPr="001E3F02">
        <w:rPr>
          <w:rFonts w:ascii="Times New Roman" w:hAnsi="Times New Roman" w:cs="Times New Roman"/>
          <w:sz w:val="20"/>
          <w:szCs w:val="20"/>
        </w:rPr>
        <w:t>legal]</w:t>
      </w:r>
    </w:p>
    <w:sectPr w:rsidR="001A14DA" w:rsidRPr="00794B0C" w:rsidSect="00414B14">
      <w:footerReference w:type="default" r:id="rId8"/>
      <w:pgSz w:w="12240" w:h="15840"/>
      <w:pgMar w:top="1420" w:right="300" w:bottom="709"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D28D" w14:textId="77777777" w:rsidR="004D1F19" w:rsidRDefault="004D1F19" w:rsidP="00434D2A">
      <w:r>
        <w:separator/>
      </w:r>
    </w:p>
  </w:endnote>
  <w:endnote w:type="continuationSeparator" w:id="0">
    <w:p w14:paraId="391E061A" w14:textId="77777777" w:rsidR="004D1F19" w:rsidRDefault="004D1F19" w:rsidP="0043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914150"/>
      <w:docPartObj>
        <w:docPartGallery w:val="Page Numbers (Bottom of Page)"/>
        <w:docPartUnique/>
      </w:docPartObj>
    </w:sdtPr>
    <w:sdtContent>
      <w:p w14:paraId="37ED48C8" w14:textId="50F4DACF" w:rsidR="00794B0C" w:rsidRDefault="00794B0C" w:rsidP="00794B0C">
        <w:pPr>
          <w:pStyle w:val="Piedepgina"/>
          <w:jc w:val="right"/>
        </w:pPr>
        <w:r w:rsidRPr="00794B0C">
          <w:rPr>
            <w:rFonts w:ascii="Times New Roman" w:hAnsi="Times New Roman" w:cs="Times New Roman"/>
          </w:rPr>
          <w:fldChar w:fldCharType="begin"/>
        </w:r>
        <w:r w:rsidRPr="00794B0C">
          <w:rPr>
            <w:rFonts w:ascii="Times New Roman" w:hAnsi="Times New Roman" w:cs="Times New Roman"/>
          </w:rPr>
          <w:instrText>PAGE   \* MERGEFORMAT</w:instrText>
        </w:r>
        <w:r w:rsidRPr="00794B0C">
          <w:rPr>
            <w:rFonts w:ascii="Times New Roman" w:hAnsi="Times New Roman" w:cs="Times New Roman"/>
          </w:rPr>
          <w:fldChar w:fldCharType="separate"/>
        </w:r>
        <w:r w:rsidRPr="00794B0C">
          <w:rPr>
            <w:rFonts w:ascii="Times New Roman" w:hAnsi="Times New Roman" w:cs="Times New Roman"/>
          </w:rPr>
          <w:t>2</w:t>
        </w:r>
        <w:r w:rsidRPr="00794B0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CCDD" w14:textId="77777777" w:rsidR="004D1F19" w:rsidRDefault="004D1F19" w:rsidP="00434D2A">
      <w:r>
        <w:separator/>
      </w:r>
    </w:p>
  </w:footnote>
  <w:footnote w:type="continuationSeparator" w:id="0">
    <w:p w14:paraId="76A195A8" w14:textId="77777777" w:rsidR="004D1F19" w:rsidRDefault="004D1F19" w:rsidP="0043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3BB"/>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24730C"/>
    <w:multiLevelType w:val="hybridMultilevel"/>
    <w:tmpl w:val="1C508F24"/>
    <w:lvl w:ilvl="0" w:tplc="1F020EEE">
      <w:start w:val="2"/>
      <w:numFmt w:val="bullet"/>
      <w:lvlText w:val="-"/>
      <w:lvlJc w:val="left"/>
      <w:pPr>
        <w:ind w:left="467" w:hanging="360"/>
      </w:pPr>
      <w:rPr>
        <w:rFonts w:ascii="Times New Roman" w:eastAsia="Arial"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 w15:restartNumberingAfterBreak="0">
    <w:nsid w:val="5D66544C"/>
    <w:multiLevelType w:val="hybridMultilevel"/>
    <w:tmpl w:val="493CE304"/>
    <w:lvl w:ilvl="0" w:tplc="9A065C7C">
      <w:start w:val="1"/>
      <w:numFmt w:val="decimal"/>
      <w:lvlText w:val="%1."/>
      <w:lvlJc w:val="left"/>
      <w:pPr>
        <w:ind w:left="504" w:hanging="360"/>
      </w:pPr>
      <w:rPr>
        <w:rFonts w:hint="default"/>
        <w:w w:val="100"/>
        <w:lang w:val="es-ES" w:eastAsia="en-US" w:bidi="ar-SA"/>
      </w:rPr>
    </w:lvl>
    <w:lvl w:ilvl="1" w:tplc="62DE6E36">
      <w:numFmt w:val="bullet"/>
      <w:lvlText w:val="•"/>
      <w:lvlJc w:val="left"/>
      <w:pPr>
        <w:ind w:left="1153" w:hanging="360"/>
      </w:pPr>
      <w:rPr>
        <w:rFonts w:hint="default"/>
        <w:lang w:val="es-ES" w:eastAsia="en-US" w:bidi="ar-SA"/>
      </w:rPr>
    </w:lvl>
    <w:lvl w:ilvl="2" w:tplc="A7DE97DE">
      <w:numFmt w:val="bullet"/>
      <w:lvlText w:val="•"/>
      <w:lvlJc w:val="left"/>
      <w:pPr>
        <w:ind w:left="1806" w:hanging="360"/>
      </w:pPr>
      <w:rPr>
        <w:rFonts w:hint="default"/>
        <w:lang w:val="es-ES" w:eastAsia="en-US" w:bidi="ar-SA"/>
      </w:rPr>
    </w:lvl>
    <w:lvl w:ilvl="3" w:tplc="86980394">
      <w:numFmt w:val="bullet"/>
      <w:lvlText w:val="•"/>
      <w:lvlJc w:val="left"/>
      <w:pPr>
        <w:ind w:left="2459" w:hanging="360"/>
      </w:pPr>
      <w:rPr>
        <w:rFonts w:hint="default"/>
        <w:lang w:val="es-ES" w:eastAsia="en-US" w:bidi="ar-SA"/>
      </w:rPr>
    </w:lvl>
    <w:lvl w:ilvl="4" w:tplc="A7561462">
      <w:numFmt w:val="bullet"/>
      <w:lvlText w:val="•"/>
      <w:lvlJc w:val="left"/>
      <w:pPr>
        <w:ind w:left="3112" w:hanging="360"/>
      </w:pPr>
      <w:rPr>
        <w:rFonts w:hint="default"/>
        <w:lang w:val="es-ES" w:eastAsia="en-US" w:bidi="ar-SA"/>
      </w:rPr>
    </w:lvl>
    <w:lvl w:ilvl="5" w:tplc="7BF01830">
      <w:numFmt w:val="bullet"/>
      <w:lvlText w:val="•"/>
      <w:lvlJc w:val="left"/>
      <w:pPr>
        <w:ind w:left="3765" w:hanging="360"/>
      </w:pPr>
      <w:rPr>
        <w:rFonts w:hint="default"/>
        <w:lang w:val="es-ES" w:eastAsia="en-US" w:bidi="ar-SA"/>
      </w:rPr>
    </w:lvl>
    <w:lvl w:ilvl="6" w:tplc="41326654">
      <w:numFmt w:val="bullet"/>
      <w:lvlText w:val="•"/>
      <w:lvlJc w:val="left"/>
      <w:pPr>
        <w:ind w:left="4418" w:hanging="360"/>
      </w:pPr>
      <w:rPr>
        <w:rFonts w:hint="default"/>
        <w:lang w:val="es-ES" w:eastAsia="en-US" w:bidi="ar-SA"/>
      </w:rPr>
    </w:lvl>
    <w:lvl w:ilvl="7" w:tplc="3E70A7FE">
      <w:numFmt w:val="bullet"/>
      <w:lvlText w:val="•"/>
      <w:lvlJc w:val="left"/>
      <w:pPr>
        <w:ind w:left="5071" w:hanging="360"/>
      </w:pPr>
      <w:rPr>
        <w:rFonts w:hint="default"/>
        <w:lang w:val="es-ES" w:eastAsia="en-US" w:bidi="ar-SA"/>
      </w:rPr>
    </w:lvl>
    <w:lvl w:ilvl="8" w:tplc="5378B476">
      <w:numFmt w:val="bullet"/>
      <w:lvlText w:val="•"/>
      <w:lvlJc w:val="left"/>
      <w:pPr>
        <w:ind w:left="5724" w:hanging="360"/>
      </w:pPr>
      <w:rPr>
        <w:rFonts w:hint="default"/>
        <w:lang w:val="es-ES" w:eastAsia="en-US" w:bidi="ar-SA"/>
      </w:rPr>
    </w:lvl>
  </w:abstractNum>
  <w:abstractNum w:abstractNumId="3" w15:restartNumberingAfterBreak="0">
    <w:nsid w:val="6D442A03"/>
    <w:multiLevelType w:val="hybridMultilevel"/>
    <w:tmpl w:val="BED43CE0"/>
    <w:lvl w:ilvl="0" w:tplc="080A0001">
      <w:start w:val="1"/>
      <w:numFmt w:val="bullet"/>
      <w:lvlText w:val=""/>
      <w:lvlJc w:val="left"/>
      <w:pPr>
        <w:ind w:left="827" w:hanging="360"/>
      </w:pPr>
      <w:rPr>
        <w:rFonts w:ascii="Symbol" w:hAnsi="Symbol" w:hint="default"/>
      </w:rPr>
    </w:lvl>
    <w:lvl w:ilvl="1" w:tplc="080A0003" w:tentative="1">
      <w:start w:val="1"/>
      <w:numFmt w:val="bullet"/>
      <w:lvlText w:val="o"/>
      <w:lvlJc w:val="left"/>
      <w:pPr>
        <w:ind w:left="1547" w:hanging="360"/>
      </w:pPr>
      <w:rPr>
        <w:rFonts w:ascii="Courier New" w:hAnsi="Courier New" w:cs="Courier New" w:hint="default"/>
      </w:rPr>
    </w:lvl>
    <w:lvl w:ilvl="2" w:tplc="080A0005" w:tentative="1">
      <w:start w:val="1"/>
      <w:numFmt w:val="bullet"/>
      <w:lvlText w:val=""/>
      <w:lvlJc w:val="left"/>
      <w:pPr>
        <w:ind w:left="2267" w:hanging="360"/>
      </w:pPr>
      <w:rPr>
        <w:rFonts w:ascii="Wingdings" w:hAnsi="Wingdings" w:hint="default"/>
      </w:rPr>
    </w:lvl>
    <w:lvl w:ilvl="3" w:tplc="080A0001" w:tentative="1">
      <w:start w:val="1"/>
      <w:numFmt w:val="bullet"/>
      <w:lvlText w:val=""/>
      <w:lvlJc w:val="left"/>
      <w:pPr>
        <w:ind w:left="2987" w:hanging="360"/>
      </w:pPr>
      <w:rPr>
        <w:rFonts w:ascii="Symbol" w:hAnsi="Symbol" w:hint="default"/>
      </w:rPr>
    </w:lvl>
    <w:lvl w:ilvl="4" w:tplc="080A0003" w:tentative="1">
      <w:start w:val="1"/>
      <w:numFmt w:val="bullet"/>
      <w:lvlText w:val="o"/>
      <w:lvlJc w:val="left"/>
      <w:pPr>
        <w:ind w:left="3707" w:hanging="360"/>
      </w:pPr>
      <w:rPr>
        <w:rFonts w:ascii="Courier New" w:hAnsi="Courier New" w:cs="Courier New" w:hint="default"/>
      </w:rPr>
    </w:lvl>
    <w:lvl w:ilvl="5" w:tplc="080A0005" w:tentative="1">
      <w:start w:val="1"/>
      <w:numFmt w:val="bullet"/>
      <w:lvlText w:val=""/>
      <w:lvlJc w:val="left"/>
      <w:pPr>
        <w:ind w:left="4427" w:hanging="360"/>
      </w:pPr>
      <w:rPr>
        <w:rFonts w:ascii="Wingdings" w:hAnsi="Wingdings" w:hint="default"/>
      </w:rPr>
    </w:lvl>
    <w:lvl w:ilvl="6" w:tplc="080A0001" w:tentative="1">
      <w:start w:val="1"/>
      <w:numFmt w:val="bullet"/>
      <w:lvlText w:val=""/>
      <w:lvlJc w:val="left"/>
      <w:pPr>
        <w:ind w:left="5147" w:hanging="360"/>
      </w:pPr>
      <w:rPr>
        <w:rFonts w:ascii="Symbol" w:hAnsi="Symbol" w:hint="default"/>
      </w:rPr>
    </w:lvl>
    <w:lvl w:ilvl="7" w:tplc="080A0003" w:tentative="1">
      <w:start w:val="1"/>
      <w:numFmt w:val="bullet"/>
      <w:lvlText w:val="o"/>
      <w:lvlJc w:val="left"/>
      <w:pPr>
        <w:ind w:left="5867" w:hanging="360"/>
      </w:pPr>
      <w:rPr>
        <w:rFonts w:ascii="Courier New" w:hAnsi="Courier New" w:cs="Courier New" w:hint="default"/>
      </w:rPr>
    </w:lvl>
    <w:lvl w:ilvl="8" w:tplc="080A0005" w:tentative="1">
      <w:start w:val="1"/>
      <w:numFmt w:val="bullet"/>
      <w:lvlText w:val=""/>
      <w:lvlJc w:val="left"/>
      <w:pPr>
        <w:ind w:left="6587" w:hanging="360"/>
      </w:pPr>
      <w:rPr>
        <w:rFonts w:ascii="Wingdings" w:hAnsi="Wingdings" w:hint="default"/>
      </w:rPr>
    </w:lvl>
  </w:abstractNum>
  <w:abstractNum w:abstractNumId="4" w15:restartNumberingAfterBreak="0">
    <w:nsid w:val="7BFB1890"/>
    <w:multiLevelType w:val="hybridMultilevel"/>
    <w:tmpl w:val="C1F0C526"/>
    <w:lvl w:ilvl="0" w:tplc="F2B48334">
      <w:start w:val="1"/>
      <w:numFmt w:val="decimal"/>
      <w:lvlText w:val="%1."/>
      <w:lvlJc w:val="left"/>
      <w:pPr>
        <w:ind w:left="990"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num w:numId="1" w16cid:durableId="1289817755">
    <w:abstractNumId w:val="1"/>
  </w:num>
  <w:num w:numId="2" w16cid:durableId="1883786053">
    <w:abstractNumId w:val="0"/>
  </w:num>
  <w:num w:numId="3" w16cid:durableId="1188369572">
    <w:abstractNumId w:val="4"/>
  </w:num>
  <w:num w:numId="4" w16cid:durableId="194275014">
    <w:abstractNumId w:val="2"/>
  </w:num>
  <w:num w:numId="5" w16cid:durableId="1124882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A14DA"/>
    <w:rsid w:val="0001221B"/>
    <w:rsid w:val="000759B0"/>
    <w:rsid w:val="000941A3"/>
    <w:rsid w:val="000E3DAB"/>
    <w:rsid w:val="000F132E"/>
    <w:rsid w:val="00100E4B"/>
    <w:rsid w:val="00160CA7"/>
    <w:rsid w:val="00167083"/>
    <w:rsid w:val="001A14DA"/>
    <w:rsid w:val="001D1D7C"/>
    <w:rsid w:val="001E7821"/>
    <w:rsid w:val="001F4DB8"/>
    <w:rsid w:val="001F6751"/>
    <w:rsid w:val="00212107"/>
    <w:rsid w:val="002312D2"/>
    <w:rsid w:val="00252404"/>
    <w:rsid w:val="00257CBA"/>
    <w:rsid w:val="00283035"/>
    <w:rsid w:val="002A25C5"/>
    <w:rsid w:val="00312CDC"/>
    <w:rsid w:val="0034023C"/>
    <w:rsid w:val="003601AB"/>
    <w:rsid w:val="00363E08"/>
    <w:rsid w:val="00382E7B"/>
    <w:rsid w:val="00395017"/>
    <w:rsid w:val="003A230D"/>
    <w:rsid w:val="003A7B63"/>
    <w:rsid w:val="003F590B"/>
    <w:rsid w:val="00434D2A"/>
    <w:rsid w:val="00443B42"/>
    <w:rsid w:val="00464D72"/>
    <w:rsid w:val="004D1F19"/>
    <w:rsid w:val="00504852"/>
    <w:rsid w:val="005159E0"/>
    <w:rsid w:val="00517258"/>
    <w:rsid w:val="00543EFD"/>
    <w:rsid w:val="005A261A"/>
    <w:rsid w:val="005F6E10"/>
    <w:rsid w:val="00632323"/>
    <w:rsid w:val="00635682"/>
    <w:rsid w:val="00654622"/>
    <w:rsid w:val="006F660F"/>
    <w:rsid w:val="006F73CC"/>
    <w:rsid w:val="00716397"/>
    <w:rsid w:val="00734390"/>
    <w:rsid w:val="00742F45"/>
    <w:rsid w:val="007571E3"/>
    <w:rsid w:val="00765637"/>
    <w:rsid w:val="00794B0C"/>
    <w:rsid w:val="007E09E3"/>
    <w:rsid w:val="007E26B2"/>
    <w:rsid w:val="007E2D57"/>
    <w:rsid w:val="007F17DF"/>
    <w:rsid w:val="0080477A"/>
    <w:rsid w:val="00876154"/>
    <w:rsid w:val="008D744B"/>
    <w:rsid w:val="008E752D"/>
    <w:rsid w:val="0091763A"/>
    <w:rsid w:val="00935C34"/>
    <w:rsid w:val="00963B6D"/>
    <w:rsid w:val="00963B83"/>
    <w:rsid w:val="00982FC7"/>
    <w:rsid w:val="00994A9B"/>
    <w:rsid w:val="00A30352"/>
    <w:rsid w:val="00AD72F2"/>
    <w:rsid w:val="00B07FFD"/>
    <w:rsid w:val="00B463ED"/>
    <w:rsid w:val="00B85D7C"/>
    <w:rsid w:val="00BC4B1F"/>
    <w:rsid w:val="00C013EA"/>
    <w:rsid w:val="00C70401"/>
    <w:rsid w:val="00C93757"/>
    <w:rsid w:val="00C96E24"/>
    <w:rsid w:val="00CB7FF0"/>
    <w:rsid w:val="00D015C9"/>
    <w:rsid w:val="00D07AE2"/>
    <w:rsid w:val="00D249C9"/>
    <w:rsid w:val="00D91F5D"/>
    <w:rsid w:val="00DD22CE"/>
    <w:rsid w:val="00E1755B"/>
    <w:rsid w:val="00E3107E"/>
    <w:rsid w:val="00E66A65"/>
    <w:rsid w:val="00EE25B2"/>
    <w:rsid w:val="00F42F27"/>
    <w:rsid w:val="00F76B2E"/>
    <w:rsid w:val="00F9607D"/>
    <w:rsid w:val="00F96BC4"/>
    <w:rsid w:val="00FA572C"/>
    <w:rsid w:val="00FC32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FC1A"/>
  <w15:chartTrackingRefBased/>
  <w15:docId w15:val="{E7E51CE1-CB92-433F-9A37-8C4BD056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4DA"/>
    <w:pPr>
      <w:widowControl w:val="0"/>
      <w:autoSpaceDE w:val="0"/>
      <w:autoSpaceDN w:val="0"/>
      <w:spacing w:after="0" w:line="240" w:lineRule="auto"/>
    </w:pPr>
    <w:rPr>
      <w:rFonts w:ascii="Arial" w:eastAsia="Arial" w:hAnsi="Arial" w:cs="Arial"/>
      <w:lang w:val="es-ES"/>
    </w:rPr>
  </w:style>
  <w:style w:type="paragraph" w:styleId="Ttulo2">
    <w:name w:val="heading 2"/>
    <w:basedOn w:val="Normal"/>
    <w:link w:val="Ttulo2Car"/>
    <w:uiPriority w:val="9"/>
    <w:unhideWhenUsed/>
    <w:qFormat/>
    <w:rsid w:val="001A14DA"/>
    <w:pPr>
      <w:ind w:left="460" w:right="1137"/>
      <w:jc w:val="center"/>
      <w:outlineLvl w:val="1"/>
    </w:pPr>
    <w:rPr>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A14DA"/>
    <w:rPr>
      <w:rFonts w:ascii="Arial" w:eastAsia="Arial" w:hAnsi="Arial" w:cs="Arial"/>
      <w:i/>
      <w:iCs/>
      <w:sz w:val="20"/>
      <w:szCs w:val="20"/>
      <w:lang w:val="es-ES"/>
    </w:rPr>
  </w:style>
  <w:style w:type="table" w:customStyle="1" w:styleId="TableNormal1">
    <w:name w:val="Table Normal1"/>
    <w:uiPriority w:val="2"/>
    <w:semiHidden/>
    <w:unhideWhenUsed/>
    <w:qFormat/>
    <w:rsid w:val="001A14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A14DA"/>
    <w:rPr>
      <w:sz w:val="19"/>
      <w:szCs w:val="19"/>
    </w:rPr>
  </w:style>
  <w:style w:type="character" w:customStyle="1" w:styleId="TextoindependienteCar">
    <w:name w:val="Texto independiente Car"/>
    <w:basedOn w:val="Fuentedeprrafopredeter"/>
    <w:link w:val="Textoindependiente"/>
    <w:uiPriority w:val="1"/>
    <w:rsid w:val="001A14DA"/>
    <w:rPr>
      <w:rFonts w:ascii="Arial" w:eastAsia="Arial" w:hAnsi="Arial" w:cs="Arial"/>
      <w:sz w:val="19"/>
      <w:szCs w:val="19"/>
      <w:lang w:val="es-ES"/>
    </w:rPr>
  </w:style>
  <w:style w:type="paragraph" w:styleId="Prrafodelista">
    <w:name w:val="List Paragraph"/>
    <w:basedOn w:val="Normal"/>
    <w:uiPriority w:val="34"/>
    <w:qFormat/>
    <w:rsid w:val="001A14DA"/>
    <w:pPr>
      <w:ind w:left="1180" w:right="1135" w:hanging="360"/>
      <w:jc w:val="both"/>
    </w:pPr>
  </w:style>
  <w:style w:type="paragraph" w:customStyle="1" w:styleId="TableParagraph">
    <w:name w:val="Table Paragraph"/>
    <w:basedOn w:val="Normal"/>
    <w:uiPriority w:val="1"/>
    <w:qFormat/>
    <w:rsid w:val="001A14DA"/>
    <w:pPr>
      <w:ind w:left="107"/>
    </w:pPr>
  </w:style>
  <w:style w:type="paragraph" w:customStyle="1" w:styleId="Default">
    <w:name w:val="Default"/>
    <w:rsid w:val="001A14D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1A14DA"/>
    <w:pPr>
      <w:spacing w:after="0" w:line="240" w:lineRule="auto"/>
    </w:pPr>
  </w:style>
  <w:style w:type="paragraph" w:styleId="Encabezado">
    <w:name w:val="header"/>
    <w:basedOn w:val="Normal"/>
    <w:link w:val="EncabezadoCar"/>
    <w:uiPriority w:val="99"/>
    <w:unhideWhenUsed/>
    <w:rsid w:val="001A14DA"/>
    <w:pPr>
      <w:tabs>
        <w:tab w:val="center" w:pos="4680"/>
        <w:tab w:val="right" w:pos="9360"/>
      </w:tabs>
    </w:pPr>
  </w:style>
  <w:style w:type="character" w:customStyle="1" w:styleId="EncabezadoCar">
    <w:name w:val="Encabezado Car"/>
    <w:basedOn w:val="Fuentedeprrafopredeter"/>
    <w:link w:val="Encabezado"/>
    <w:uiPriority w:val="99"/>
    <w:rsid w:val="001A14DA"/>
    <w:rPr>
      <w:rFonts w:ascii="Arial" w:eastAsia="Arial" w:hAnsi="Arial" w:cs="Arial"/>
      <w:lang w:val="es-ES"/>
    </w:rPr>
  </w:style>
  <w:style w:type="paragraph" w:styleId="Textonotapie">
    <w:name w:val="footnote text"/>
    <w:basedOn w:val="Normal"/>
    <w:link w:val="TextonotapieCar"/>
    <w:uiPriority w:val="99"/>
    <w:semiHidden/>
    <w:unhideWhenUsed/>
    <w:rsid w:val="00434D2A"/>
    <w:rPr>
      <w:sz w:val="20"/>
      <w:szCs w:val="20"/>
    </w:rPr>
  </w:style>
  <w:style w:type="character" w:customStyle="1" w:styleId="TextonotapieCar">
    <w:name w:val="Texto nota pie Car"/>
    <w:basedOn w:val="Fuentedeprrafopredeter"/>
    <w:link w:val="Textonotapie"/>
    <w:uiPriority w:val="99"/>
    <w:semiHidden/>
    <w:rsid w:val="00434D2A"/>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434D2A"/>
    <w:rPr>
      <w:vertAlign w:val="superscript"/>
    </w:rPr>
  </w:style>
  <w:style w:type="paragraph" w:styleId="Revisin">
    <w:name w:val="Revision"/>
    <w:hidden/>
    <w:uiPriority w:val="99"/>
    <w:semiHidden/>
    <w:rsid w:val="00EE25B2"/>
    <w:pPr>
      <w:spacing w:after="0" w:line="240" w:lineRule="auto"/>
    </w:pPr>
    <w:rPr>
      <w:rFonts w:ascii="Arial" w:eastAsia="Arial" w:hAnsi="Arial" w:cs="Arial"/>
      <w:lang w:val="es-ES"/>
    </w:rPr>
  </w:style>
  <w:style w:type="paragraph" w:styleId="Piedepgina">
    <w:name w:val="footer"/>
    <w:basedOn w:val="Normal"/>
    <w:link w:val="PiedepginaCar"/>
    <w:uiPriority w:val="99"/>
    <w:unhideWhenUsed/>
    <w:rsid w:val="000941A3"/>
    <w:pPr>
      <w:tabs>
        <w:tab w:val="center" w:pos="4680"/>
        <w:tab w:val="right" w:pos="9360"/>
      </w:tabs>
    </w:pPr>
  </w:style>
  <w:style w:type="character" w:customStyle="1" w:styleId="PiedepginaCar">
    <w:name w:val="Pie de página Car"/>
    <w:basedOn w:val="Fuentedeprrafopredeter"/>
    <w:link w:val="Piedepgina"/>
    <w:uiPriority w:val="99"/>
    <w:rsid w:val="000941A3"/>
    <w:rPr>
      <w:rFonts w:ascii="Arial" w:eastAsia="Arial" w:hAnsi="Arial" w:cs="Arial"/>
      <w:lang w:val="es-ES"/>
    </w:rPr>
  </w:style>
  <w:style w:type="paragraph" w:styleId="Textocomentario">
    <w:name w:val="annotation text"/>
    <w:basedOn w:val="Normal"/>
    <w:link w:val="TextocomentarioCar"/>
    <w:uiPriority w:val="99"/>
    <w:unhideWhenUsed/>
    <w:rsid w:val="00363E08"/>
    <w:rPr>
      <w:sz w:val="20"/>
      <w:szCs w:val="20"/>
    </w:rPr>
  </w:style>
  <w:style w:type="character" w:customStyle="1" w:styleId="TextocomentarioCar">
    <w:name w:val="Texto comentario Car"/>
    <w:basedOn w:val="Fuentedeprrafopredeter"/>
    <w:link w:val="Textocomentario"/>
    <w:uiPriority w:val="99"/>
    <w:rsid w:val="00363E08"/>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A30352"/>
    <w:rPr>
      <w:b/>
      <w:bCs/>
    </w:rPr>
  </w:style>
  <w:style w:type="character" w:customStyle="1" w:styleId="AsuntodelcomentarioCar">
    <w:name w:val="Asunto del comentario Car"/>
    <w:basedOn w:val="TextocomentarioCar"/>
    <w:link w:val="Asuntodelcomentario"/>
    <w:uiPriority w:val="99"/>
    <w:semiHidden/>
    <w:rsid w:val="00A30352"/>
    <w:rPr>
      <w:rFonts w:ascii="Arial" w:eastAsia="Arial" w:hAnsi="Arial" w:cs="Arial"/>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67344-918D-412E-B561-CDA3B800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8892</Characters>
  <Application>Microsoft Office Word</Application>
  <DocSecurity>0</DocSecurity>
  <Lines>74</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Negrete</dc:creator>
  <cp:keywords/>
  <dc:description/>
  <cp:lastModifiedBy>MAURICIO CAMACHO MUNIZ</cp:lastModifiedBy>
  <cp:revision>2</cp:revision>
  <dcterms:created xsi:type="dcterms:W3CDTF">2023-05-05T01:01:00Z</dcterms:created>
  <dcterms:modified xsi:type="dcterms:W3CDTF">2023-05-05T01:01:00Z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